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68" w:rsidRDefault="00C36668" w:rsidP="00C36668">
      <w:pPr>
        <w:pStyle w:val="Header"/>
        <w:pBdr>
          <w:bottom w:val="single" w:sz="4" w:space="1" w:color="auto"/>
        </w:pBdr>
        <w:jc w:val="center"/>
        <w:rPr>
          <w:noProof/>
          <w:color w:val="A6A6A6" w:themeColor="background1" w:themeShade="A6"/>
        </w:rPr>
      </w:pPr>
      <w:r>
        <w:rPr>
          <w:b/>
          <w:noProof/>
          <w:color w:val="A6A6A6" w:themeColor="background1" w:themeShade="A6"/>
        </w:rPr>
        <w:t xml:space="preserve">ДЪРЖАВНА ПСИХИАТРИЧНА БОЛНИЦА - </w:t>
      </w:r>
      <w:r>
        <w:rPr>
          <w:noProof/>
          <w:color w:val="A6A6A6" w:themeColor="background1" w:themeShade="A6"/>
        </w:rPr>
        <w:t>С. ЦАРЕВ БРОД, ОБЛАСТ ШУМЕН</w:t>
      </w:r>
    </w:p>
    <w:p w:rsidR="00C36668" w:rsidRDefault="00C36668" w:rsidP="00C36668">
      <w:pPr>
        <w:pStyle w:val="Header"/>
        <w:jc w:val="center"/>
        <w:rPr>
          <w:noProof/>
          <w:color w:val="A6A6A6" w:themeColor="background1" w:themeShade="A6"/>
          <w:sz w:val="20"/>
          <w:szCs w:val="20"/>
        </w:rPr>
      </w:pPr>
      <w:r>
        <w:rPr>
          <w:noProof/>
          <w:color w:val="A6A6A6" w:themeColor="background1" w:themeShade="A6"/>
          <w:sz w:val="20"/>
          <w:szCs w:val="20"/>
        </w:rPr>
        <w:t>с. Царев брод, ул. „Христо ботев” № 30, тел: +359 5315 21 21, факс: +359 5315 20 23</w:t>
      </w:r>
    </w:p>
    <w:p w:rsidR="00CC1F25" w:rsidRPr="00AF0993" w:rsidRDefault="00CC1F25" w:rsidP="00CC1F25">
      <w:pPr>
        <w:pStyle w:val="Header"/>
      </w:pPr>
    </w:p>
    <w:p w:rsidR="00AD006F" w:rsidRDefault="00AD006F" w:rsidP="00C718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C9D" w:rsidRPr="00AD006F" w:rsidRDefault="0097499B" w:rsidP="00C718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62164B" w:rsidRPr="00AD006F">
        <w:rPr>
          <w:rFonts w:ascii="Times New Roman" w:hAnsi="Times New Roman" w:cs="Times New Roman"/>
          <w:b/>
          <w:sz w:val="36"/>
          <w:szCs w:val="36"/>
        </w:rPr>
        <w:t xml:space="preserve">ОЛИТИКА </w:t>
      </w:r>
      <w:r w:rsidR="00C718D7" w:rsidRPr="00AD006F">
        <w:rPr>
          <w:rFonts w:ascii="Times New Roman" w:hAnsi="Times New Roman" w:cs="Times New Roman"/>
          <w:b/>
          <w:sz w:val="36"/>
          <w:szCs w:val="36"/>
        </w:rPr>
        <w:t>ЗА ПОВЕРИТЕЛНОСТ</w:t>
      </w:r>
    </w:p>
    <w:p w:rsidR="007779C5" w:rsidRDefault="00643738" w:rsidP="00F04DD0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Този уебсайт („Сайтът“)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създаден и </w:t>
      </w:r>
      <w:r w:rsidRPr="00643738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управлява от ДПБ - с. Царев брод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Шумен</w:t>
      </w:r>
      <w:r w:rsidRPr="0064373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779C5" w:rsidRPr="00AD006F" w:rsidRDefault="007779C5" w:rsidP="00777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0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Ние, в </w:t>
      </w:r>
      <w:r w:rsidR="00D156CC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ДЪРЖАВНА ПСИХИАТРИЧНА БОЛНИЦА – с. Царев брод</w:t>
      </w:r>
      <w:r w:rsidR="00B535C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D00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знаем колко е важна поверителността на данните, които Вие – нашите </w:t>
      </w:r>
      <w:r w:rsidR="00D156CC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служители, нашите пациенти, клиенти</w:t>
      </w:r>
      <w:r w:rsidR="00974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партньори</w:t>
      </w:r>
      <w:r w:rsidRPr="00AD00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 предоставяте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</w:t>
      </w:r>
      <w:r w:rsidRPr="00AD00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отнасяме към тяхното събиране, съхранение и обработка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цялата отговорност, която произтича от приложимото законодателство и </w:t>
      </w:r>
      <w:r w:rsidRPr="00AD006F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амбицията и желанието ни да получим и съхраним </w:t>
      </w:r>
      <w:r w:rsidRPr="0057125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Вашето доверие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04DD0" w:rsidRPr="00F04DD0" w:rsidRDefault="00F04DD0" w:rsidP="007306F7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DD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25 май 2018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4D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в сила нов Р</w:t>
      </w:r>
      <w:r w:rsidRPr="00F04DD0">
        <w:rPr>
          <w:rFonts w:ascii="Times New Roman" w:eastAsia="Times New Roman" w:hAnsi="Times New Roman" w:cs="Times New Roman"/>
          <w:sz w:val="24"/>
          <w:szCs w:val="24"/>
          <w:lang w:eastAsia="bg-BG"/>
        </w:rPr>
        <w:t>егламент за защита на личните данни (</w:t>
      </w:r>
      <w:r w:rsidRPr="00F04D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General Data Protection Regulation</w:t>
      </w:r>
      <w:r w:rsidRPr="00F04D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Регламент (</w:t>
      </w:r>
      <w:r w:rsidRPr="00F04D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 2016/679</w:t>
      </w:r>
      <w:r w:rsidRPr="00F04DD0">
        <w:rPr>
          <w:rFonts w:ascii="Times New Roman" w:eastAsia="Times New Roman" w:hAnsi="Times New Roman" w:cs="Times New Roman"/>
          <w:sz w:val="24"/>
          <w:szCs w:val="24"/>
          <w:lang w:eastAsia="bg-BG"/>
        </w:rPr>
        <w:t>. Регламентът има за цел да гарантира защитата на данните на физическите лица от всички държави членки на ЕС и да уеднакви регулациите за тяхната обработка.</w:t>
      </w:r>
      <w:r w:rsidR="00694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4D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администратор на лични данни, </w:t>
      </w:r>
      <w:r w:rsidR="00D156CC">
        <w:rPr>
          <w:rFonts w:ascii="Times New Roman" w:eastAsia="Times New Roman" w:hAnsi="Times New Roman" w:cs="Times New Roman"/>
          <w:sz w:val="24"/>
          <w:szCs w:val="24"/>
          <w:lang w:eastAsia="bg-BG"/>
        </w:rPr>
        <w:t>ДПБ - с. Царев брод</w:t>
      </w:r>
      <w:r w:rsidRPr="00F04D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отговаря на всички изисквания на новата регулация, като събира единствено данни на лицата дотолкова, доколкото са необходими за </w:t>
      </w:r>
      <w:r w:rsidR="00B535C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постигане на поставените цели</w:t>
      </w:r>
      <w:r w:rsidRPr="00F04DD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779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обработва ги</w:t>
      </w:r>
      <w:r w:rsidRPr="00F04D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ги </w:t>
      </w:r>
      <w:r w:rsidR="007779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съхранява </w:t>
      </w:r>
      <w:r w:rsidRPr="00F04DD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отговорно и законосъобразно.</w:t>
      </w:r>
    </w:p>
    <w:p w:rsidR="00C34AB3" w:rsidRDefault="006946B7" w:rsidP="007306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7E3803">
        <w:rPr>
          <w:rFonts w:ascii="Times New Roman" w:eastAsia="Times New Roman" w:hAnsi="Times New Roman" w:cs="Times New Roman"/>
          <w:sz w:val="24"/>
          <w:szCs w:val="24"/>
          <w:lang w:eastAsia="bg-BG"/>
        </w:rPr>
        <w:t>ази Политика за поверителност</w:t>
      </w:r>
      <w:r w:rsidR="00C3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C34AB3" w:rsidRPr="00AA356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конфиденциалност</w:t>
      </w:r>
      <w:r w:rsidR="00C3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приета и се публикува в изпълнение на задължението ни да обработва</w:t>
      </w:r>
      <w:r w:rsidR="00254620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личните данни при съблюдаване на принцип</w:t>
      </w:r>
      <w:r w:rsidR="007306F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прозрачност и добросъвестност. </w:t>
      </w:r>
      <w:r w:rsidR="007306F7" w:rsidRPr="007306F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Разработихме тази Политика, за да Ви информираме за условията, при които събираме, обработваме, използваме и защитаваме Вашите лични данни. Молим да я прочетете внимателно, за да се запознаете с категориите лични данни, които събираме и обработваме, как използваме тези данни и с кого е вероятно да ги споделяме. Настоящата Политика също така описва Вашите права и как можете да се свържете с нас, за да упражните тези права или да ни зададете каквито и да е въпроси относно защитата на Вашите лични данни.</w:t>
      </w:r>
      <w:r w:rsidR="00C34AB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34AB3" w:rsidRDefault="007E3803" w:rsidP="007306F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Приемайки нашата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Политика за поверителност</w:t>
      </w:r>
      <w:r w:rsidRPr="00621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Вие се съгласявате и приемате използването на Вашата лична информация, както е описано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този документ</w:t>
      </w:r>
      <w:r w:rsidRPr="00621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62164B" w:rsidRPr="00621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обработваме всякаква предоставена или съхранявана лична информация, свързана с Вас, по начина, който е изложен в тази </w:t>
      </w:r>
      <w:r w:rsidR="00C718D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Политика за поверителност</w:t>
      </w:r>
      <w:r w:rsidR="00C34AB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34AB3" w:rsidRDefault="00C34AB3" w:rsidP="00C718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18D7" w:rsidRPr="007779C5" w:rsidRDefault="0062164B" w:rsidP="00C718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bg-BG"/>
        </w:rPr>
      </w:pPr>
      <w:r w:rsidRPr="007779C5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bg-BG"/>
        </w:rPr>
        <w:t xml:space="preserve">Кои сме </w:t>
      </w:r>
      <w:r w:rsidR="00E3102E" w:rsidRPr="007779C5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bg-BG"/>
        </w:rPr>
        <w:t>н</w:t>
      </w:r>
      <w:r w:rsidRPr="007779C5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bg-BG"/>
        </w:rPr>
        <w:t>ие</w:t>
      </w:r>
      <w:r w:rsidR="00E3102E" w:rsidRPr="007779C5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bg-BG"/>
        </w:rPr>
        <w:t>?</w:t>
      </w:r>
    </w:p>
    <w:p w:rsidR="00EE2B65" w:rsidRDefault="0062164B" w:rsidP="00C718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в </w:t>
      </w:r>
      <w:r w:rsidR="007E38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тази Политика за поверителност </w:t>
      </w:r>
      <w:r w:rsidRPr="00621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споменава </w:t>
      </w:r>
      <w:r w:rsidR="0057125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D156CC">
        <w:rPr>
          <w:rFonts w:ascii="Times New Roman" w:eastAsia="Times New Roman" w:hAnsi="Times New Roman" w:cs="Times New Roman"/>
          <w:sz w:val="24"/>
          <w:szCs w:val="24"/>
          <w:lang w:eastAsia="bg-BG"/>
        </w:rPr>
        <w:t>болница(та)</w:t>
      </w:r>
      <w:r w:rsidR="0057125C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Pr="00621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7125C">
        <w:rPr>
          <w:rFonts w:ascii="Times New Roman" w:eastAsia="Times New Roman" w:hAnsi="Times New Roman" w:cs="Times New Roman"/>
          <w:sz w:val="24"/>
          <w:szCs w:val="24"/>
          <w:lang w:eastAsia="bg-BG"/>
        </w:rPr>
        <w:t>„ние”</w:t>
      </w:r>
      <w:r w:rsidRPr="00621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7125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6216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нашата</w:t>
      </w:r>
      <w:r w:rsidR="0057125C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Pr="00621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="0057125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6216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</w:t>
      </w:r>
      <w:r w:rsidR="0057125C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EE2B65">
        <w:rPr>
          <w:rFonts w:ascii="Times New Roman" w:eastAsia="Times New Roman" w:hAnsi="Times New Roman" w:cs="Times New Roman"/>
          <w:sz w:val="24"/>
          <w:szCs w:val="24"/>
          <w:lang w:eastAsia="bg-BG"/>
        </w:rPr>
        <w:t>, това се отнася за</w:t>
      </w:r>
      <w:r w:rsidR="00D156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ДПБ – с. Царев брод, като администратор на лични данни.</w:t>
      </w:r>
    </w:p>
    <w:p w:rsidR="007779C5" w:rsidRDefault="007779C5" w:rsidP="00C718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79C5" w:rsidRPr="00F572E9" w:rsidRDefault="007779C5" w:rsidP="00C718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72E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администратора на лични данни:</w:t>
      </w:r>
    </w:p>
    <w:p w:rsidR="00D156CC" w:rsidRDefault="00D156CC" w:rsidP="00D156CC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ИДЕНТИФИКАЦИЯ:</w:t>
      </w:r>
    </w:p>
    <w:p w:rsidR="00D156CC" w:rsidRDefault="00D156CC" w:rsidP="00D156CC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Наименование: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ДЪРЖАВНА ПСИХИАТРИЧНА БОЛНИЦА –С. ЦАРЕВ БРОД</w:t>
      </w:r>
    </w:p>
    <w:p w:rsidR="00D156CC" w:rsidRDefault="00D156CC" w:rsidP="00D156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ЕИК: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000929072</w:t>
      </w:r>
    </w:p>
    <w:p w:rsidR="00D156CC" w:rsidRDefault="00D156CC" w:rsidP="00D156CC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СЕДАЛИЩЕ И АДРЕС НА УПРАВЛЕНИЕ:</w:t>
      </w:r>
    </w:p>
    <w:p w:rsidR="00D156CC" w:rsidRDefault="00D156CC" w:rsidP="00D156CC">
      <w:pPr>
        <w:pStyle w:val="ListParagraph"/>
        <w:spacing w:after="0"/>
        <w:ind w:left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Държава: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>България</w:t>
      </w:r>
    </w:p>
    <w:p w:rsidR="00D156CC" w:rsidRDefault="00D156CC" w:rsidP="00D156CC">
      <w:pPr>
        <w:pStyle w:val="ListParagraph"/>
        <w:ind w:left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Област: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>Шумен</w:t>
      </w:r>
    </w:p>
    <w:p w:rsidR="00D156CC" w:rsidRDefault="00D156CC" w:rsidP="00D156CC">
      <w:pPr>
        <w:pStyle w:val="ListParagraph"/>
        <w:ind w:left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Община: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Шумен</w:t>
      </w:r>
    </w:p>
    <w:p w:rsidR="00D156CC" w:rsidRDefault="00D156CC" w:rsidP="00D156CC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lang w:val="ru-RU"/>
        </w:rPr>
        <w:t>Населено място, ПК: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>с. Царев брод, 9747</w:t>
      </w:r>
    </w:p>
    <w:p w:rsidR="00D156CC" w:rsidRDefault="00D156CC" w:rsidP="00D156CC">
      <w:pPr>
        <w:pStyle w:val="ListParagraph"/>
        <w:ind w:left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Адрес: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>ул. „Христо Ботев” №</w:t>
      </w:r>
      <w:r>
        <w:rPr>
          <w:rFonts w:ascii="Times New Roman" w:hAnsi="Times New Roman"/>
          <w:b/>
        </w:rPr>
        <w:t xml:space="preserve"> 30</w:t>
      </w:r>
    </w:p>
    <w:p w:rsidR="00D156CC" w:rsidRDefault="00D156CC" w:rsidP="00D156CC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Телефон</w:t>
      </w:r>
      <w:r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</w:rPr>
        <w:t>+359 5351 21 21</w:t>
      </w:r>
    </w:p>
    <w:p w:rsidR="00D156CC" w:rsidRDefault="00D156CC" w:rsidP="00D156CC">
      <w:pPr>
        <w:pStyle w:val="ListParagraph"/>
        <w:ind w:left="0"/>
        <w:rPr>
          <w:rFonts w:ascii="Times New Roman" w:hAnsi="Times New Roman"/>
          <w:b/>
          <w:lang w:val="ru-RU"/>
        </w:rPr>
      </w:pPr>
      <w:r w:rsidRPr="00650B93">
        <w:rPr>
          <w:rFonts w:ascii="Times New Roman" w:hAnsi="Times New Roman"/>
        </w:rPr>
        <w:t>Факс: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+359 5351 20 23</w:t>
      </w:r>
    </w:p>
    <w:p w:rsidR="00D156CC" w:rsidRDefault="00D156CC" w:rsidP="00D156CC">
      <w:pPr>
        <w:pStyle w:val="ListParagraph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Електронен адрес: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650B93">
        <w:rPr>
          <w:rFonts w:ascii="Times New Roman" w:hAnsi="Times New Roman"/>
          <w:b/>
        </w:rPr>
        <w:t>info@tzarevbrod.com</w:t>
      </w:r>
    </w:p>
    <w:p w:rsidR="00D156CC" w:rsidRDefault="00D156CC" w:rsidP="00D156CC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ЮРИДИЧЕСКОТО ЛИЦЕ СЕ ПРЕДСТАВЛЯВА ОТ:</w:t>
      </w:r>
    </w:p>
    <w:p w:rsidR="00D156CC" w:rsidRPr="00DF5AD7" w:rsidRDefault="00D156CC" w:rsidP="00D156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Имена: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</w:rPr>
        <w:t>Д-Р НЕЛИ НИКОЛОВА ТОДОРОВА</w:t>
      </w:r>
    </w:p>
    <w:p w:rsidR="00D156CC" w:rsidRDefault="00D156CC" w:rsidP="00D156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Длъжност: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</w:rPr>
        <w:t>Директор</w:t>
      </w:r>
    </w:p>
    <w:p w:rsidR="00183183" w:rsidRPr="001F2F24" w:rsidRDefault="00183183" w:rsidP="00183183">
      <w:pPr>
        <w:pStyle w:val="ListParagraph"/>
        <w:spacing w:after="0"/>
        <w:rPr>
          <w:rFonts w:ascii="Times New Roman" w:hAnsi="Times New Roman"/>
          <w:lang w:val="ru-RU"/>
        </w:rPr>
      </w:pPr>
    </w:p>
    <w:p w:rsidR="00643738" w:rsidRPr="00643738" w:rsidRDefault="00643738" w:rsidP="00643738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643738">
        <w:rPr>
          <w:rFonts w:ascii="Times New Roman" w:hAnsi="Times New Roman"/>
          <w:b/>
          <w:i/>
          <w:color w:val="000000"/>
        </w:rPr>
        <w:t>Каква информация събираме</w:t>
      </w:r>
      <w:r>
        <w:rPr>
          <w:rFonts w:ascii="Times New Roman" w:hAnsi="Times New Roman"/>
          <w:b/>
          <w:i/>
          <w:color w:val="000000"/>
        </w:rPr>
        <w:t>?</w:t>
      </w:r>
    </w:p>
    <w:p w:rsidR="00643738" w:rsidRPr="00643738" w:rsidRDefault="00643738" w:rsidP="0064373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>Възможно е да събираме лични данни за Вас</w:t>
      </w:r>
      <w:r>
        <w:rPr>
          <w:rFonts w:ascii="Times New Roman" w:hAnsi="Times New Roman"/>
          <w:color w:val="000000"/>
        </w:rPr>
        <w:t>, когато използвате Сайта ни, когато ползвате предоставяни от нас медицински услуги или когато сте страна по договорни отношения с болницата</w:t>
      </w:r>
      <w:r w:rsidRPr="00643738">
        <w:rPr>
          <w:rFonts w:ascii="Times New Roman" w:hAnsi="Times New Roman"/>
          <w:color w:val="000000"/>
        </w:rPr>
        <w:t>. В повечето случаи самите вие ни предоставяте тази информация, избирайки и съгласявайки се да ни изпратите информация за себе си, а в друг</w:t>
      </w:r>
      <w:r>
        <w:rPr>
          <w:rFonts w:ascii="Times New Roman" w:hAnsi="Times New Roman"/>
          <w:color w:val="000000"/>
        </w:rPr>
        <w:t>и случаи ние изискваме личните В</w:t>
      </w:r>
      <w:r w:rsidRPr="00643738">
        <w:rPr>
          <w:rFonts w:ascii="Times New Roman" w:hAnsi="Times New Roman"/>
          <w:color w:val="000000"/>
        </w:rPr>
        <w:t>и данни, за да спазим законово задължение, за сключване на договор или защитим наш законен или Ваш жизненоважен интерес. В зависимост от услугите, които ползвате, може да събираме и обработваме следната информация за Вас:</w:t>
      </w:r>
    </w:p>
    <w:p w:rsidR="00643738" w:rsidRPr="00643738" w:rsidRDefault="00643738" w:rsidP="006437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43738">
        <w:rPr>
          <w:rFonts w:ascii="Times New Roman" w:hAnsi="Times New Roman"/>
          <w:b/>
          <w:color w:val="000000"/>
        </w:rPr>
        <w:t>Общи лични данни:</w:t>
      </w:r>
    </w:p>
    <w:p w:rsidR="00643738" w:rsidRPr="00643738" w:rsidRDefault="00643738" w:rsidP="0064373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>Три имена;</w:t>
      </w:r>
    </w:p>
    <w:p w:rsidR="00643738" w:rsidRPr="00643738" w:rsidRDefault="00643738" w:rsidP="0064373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>ЕГН;</w:t>
      </w:r>
    </w:p>
    <w:p w:rsidR="00643738" w:rsidRPr="00643738" w:rsidRDefault="00643738" w:rsidP="0064373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>данни по лична карта;</w:t>
      </w:r>
    </w:p>
    <w:p w:rsidR="00643738" w:rsidRPr="00643738" w:rsidRDefault="00643738" w:rsidP="0064373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>адрес;</w:t>
      </w:r>
    </w:p>
    <w:p w:rsidR="00643738" w:rsidRPr="00643738" w:rsidRDefault="00643738" w:rsidP="0064373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>електронен адрес;</w:t>
      </w:r>
    </w:p>
    <w:p w:rsidR="00643738" w:rsidRPr="00643738" w:rsidRDefault="00643738" w:rsidP="0064373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>телефон за контакт;</w:t>
      </w:r>
    </w:p>
    <w:p w:rsidR="00643738" w:rsidRPr="00643738" w:rsidRDefault="00643738" w:rsidP="0064373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>телефон за контакт на Ваш близък.</w:t>
      </w:r>
    </w:p>
    <w:p w:rsidR="00643738" w:rsidRDefault="00643738" w:rsidP="006437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643738" w:rsidRPr="00643738" w:rsidRDefault="00643738" w:rsidP="006437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43738">
        <w:rPr>
          <w:rFonts w:ascii="Times New Roman" w:hAnsi="Times New Roman"/>
          <w:b/>
          <w:color w:val="000000"/>
        </w:rPr>
        <w:t>Чувствителните лични данни:</w:t>
      </w:r>
    </w:p>
    <w:p w:rsidR="00643738" w:rsidRPr="00643738" w:rsidRDefault="00643738" w:rsidP="006437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>Събираме и обработваме чувствителни лични данни за Вас с цел осигуряването на здравни грижи и лечение, както и за целите на медицинската диагноза. Това могат да бъдат: данни за здравословно състояние, генетичен и биологичен материал и др.</w:t>
      </w:r>
    </w:p>
    <w:p w:rsidR="00643738" w:rsidRPr="00643738" w:rsidRDefault="00643738" w:rsidP="006437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>Как използваме и споделяме информацията Ви</w:t>
      </w:r>
    </w:p>
    <w:p w:rsidR="00643738" w:rsidRPr="00643738" w:rsidRDefault="00643738" w:rsidP="006437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>Ние обработваме личните данни, които събираме за следните цели:</w:t>
      </w:r>
    </w:p>
    <w:p w:rsidR="00643738" w:rsidRPr="00643738" w:rsidRDefault="00643738" w:rsidP="0064373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</w:t>
      </w:r>
      <w:r w:rsidRPr="00643738">
        <w:rPr>
          <w:rFonts w:ascii="Times New Roman" w:hAnsi="Times New Roman"/>
          <w:color w:val="000000"/>
        </w:rPr>
        <w:t>становяване на самоличност;</w:t>
      </w:r>
    </w:p>
    <w:p w:rsidR="00643738" w:rsidRDefault="00643738" w:rsidP="0064373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осъществяване на лечение;</w:t>
      </w:r>
    </w:p>
    <w:p w:rsidR="00643738" w:rsidRPr="00643738" w:rsidRDefault="00643738" w:rsidP="0064373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>извършване на изследвания, медицинска диагноза и други здравни услуги,</w:t>
      </w:r>
    </w:p>
    <w:p w:rsidR="00643738" w:rsidRPr="00643738" w:rsidRDefault="00643738" w:rsidP="0064373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>с цел осигуряване на Вашата сигурност и предоставяне на качествени услуги при извършване на видео</w:t>
      </w:r>
      <w:r w:rsidR="00335942">
        <w:rPr>
          <w:rFonts w:ascii="Times New Roman" w:hAnsi="Times New Roman"/>
          <w:color w:val="000000"/>
        </w:rPr>
        <w:t>-</w:t>
      </w:r>
      <w:r w:rsidRPr="00643738">
        <w:rPr>
          <w:rFonts w:ascii="Times New Roman" w:hAnsi="Times New Roman"/>
          <w:color w:val="000000"/>
        </w:rPr>
        <w:t>наблюдение в нашите помещения ;</w:t>
      </w:r>
    </w:p>
    <w:p w:rsidR="00643738" w:rsidRPr="00643738" w:rsidRDefault="00643738" w:rsidP="0064373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>задължения, предвидени в Закона за счетоводството и Данъчно-осигурителния процесуален кодекс и други свързани нормативни актове, във връзка с воденето на правилно и законосъобразно счетоводство;</w:t>
      </w:r>
    </w:p>
    <w:p w:rsidR="00643738" w:rsidRPr="00643738" w:rsidRDefault="00643738" w:rsidP="0064373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>задължения за предоставяне на информация на всички държавни комисии и регулаторни органи.</w:t>
      </w:r>
    </w:p>
    <w:p w:rsidR="00643738" w:rsidRPr="00643738" w:rsidRDefault="00643738" w:rsidP="006437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> </w:t>
      </w:r>
    </w:p>
    <w:p w:rsidR="00643738" w:rsidRPr="005A3309" w:rsidRDefault="00643738" w:rsidP="003359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5A3309">
        <w:rPr>
          <w:rFonts w:ascii="Times New Roman" w:hAnsi="Times New Roman"/>
          <w:b/>
          <w:i/>
          <w:color w:val="000000"/>
        </w:rPr>
        <w:t>С кого споделяме информацията Ви:</w:t>
      </w:r>
    </w:p>
    <w:p w:rsidR="00335942" w:rsidRDefault="00335942" w:rsidP="003359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43738" w:rsidRPr="00643738" w:rsidRDefault="00643738" w:rsidP="003359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 xml:space="preserve">ДПБ - С. ЦАРЕВ БРОД използва трети страни за подпомагане на определени дейности или при изпълнение на законово задължение, а именно: външни специалисти, </w:t>
      </w:r>
      <w:r w:rsidR="00335942">
        <w:rPr>
          <w:rFonts w:ascii="Times New Roman" w:hAnsi="Times New Roman"/>
          <w:color w:val="000000"/>
        </w:rPr>
        <w:t>НЗОК</w:t>
      </w:r>
      <w:r w:rsidRPr="00643738">
        <w:rPr>
          <w:rFonts w:ascii="Times New Roman" w:hAnsi="Times New Roman"/>
          <w:color w:val="000000"/>
        </w:rPr>
        <w:t>, НАП, НОИ,</w:t>
      </w:r>
      <w:r w:rsidR="00335942">
        <w:rPr>
          <w:rFonts w:ascii="Times New Roman" w:hAnsi="Times New Roman"/>
          <w:color w:val="000000"/>
        </w:rPr>
        <w:t xml:space="preserve"> МВР, </w:t>
      </w:r>
      <w:r w:rsidRPr="00643738">
        <w:rPr>
          <w:rFonts w:ascii="Times New Roman" w:hAnsi="Times New Roman"/>
          <w:color w:val="000000"/>
        </w:rPr>
        <w:t xml:space="preserve">общини, </w:t>
      </w:r>
      <w:r w:rsidR="00335942">
        <w:rPr>
          <w:rFonts w:ascii="Times New Roman" w:hAnsi="Times New Roman"/>
          <w:color w:val="000000"/>
        </w:rPr>
        <w:t xml:space="preserve">юристи, </w:t>
      </w:r>
      <w:r w:rsidRPr="00643738">
        <w:rPr>
          <w:rFonts w:ascii="Times New Roman" w:hAnsi="Times New Roman"/>
          <w:color w:val="000000"/>
        </w:rPr>
        <w:t xml:space="preserve">хостинг и поддръжка на уебсайта и комуникации. В някои случаи тези трети страни </w:t>
      </w:r>
      <w:r w:rsidR="00335942">
        <w:rPr>
          <w:rFonts w:ascii="Times New Roman" w:hAnsi="Times New Roman"/>
          <w:color w:val="000000"/>
        </w:rPr>
        <w:t>могат да получат Вашите данни, но</w:t>
      </w:r>
      <w:r w:rsidRPr="00643738">
        <w:rPr>
          <w:rFonts w:ascii="Times New Roman" w:hAnsi="Times New Roman"/>
          <w:color w:val="000000"/>
        </w:rPr>
        <w:t xml:space="preserve"> ДПБ - С. ЦАРЕВ БРОД винаги ще контролира и ще подсигури най-висока сигурност на данните Ви. </w:t>
      </w:r>
    </w:p>
    <w:p w:rsidR="00643738" w:rsidRPr="00643738" w:rsidRDefault="00643738" w:rsidP="003359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>Предоставянето на лични данни в някои случаи е задължително, за да спазим наши законови изисквания и непредоставянето на личните данни би могло да доведе до отказ от предоставяне на услуг</w:t>
      </w:r>
      <w:r w:rsidR="00335942">
        <w:rPr>
          <w:rFonts w:ascii="Times New Roman" w:hAnsi="Times New Roman"/>
          <w:color w:val="000000"/>
        </w:rPr>
        <w:t>ите ни</w:t>
      </w:r>
      <w:r w:rsidRPr="00643738">
        <w:rPr>
          <w:rFonts w:ascii="Times New Roman" w:hAnsi="Times New Roman"/>
          <w:color w:val="000000"/>
        </w:rPr>
        <w:t>.</w:t>
      </w:r>
    </w:p>
    <w:p w:rsidR="00335942" w:rsidRDefault="00335942" w:rsidP="003359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643738" w:rsidRPr="005A3309" w:rsidRDefault="00643738" w:rsidP="003359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5A3309">
        <w:rPr>
          <w:rFonts w:ascii="Times New Roman" w:hAnsi="Times New Roman"/>
          <w:b/>
          <w:i/>
          <w:color w:val="000000"/>
        </w:rPr>
        <w:t>Докога съхраняваме информацията Ви</w:t>
      </w:r>
      <w:r w:rsidR="005A3309">
        <w:rPr>
          <w:rFonts w:ascii="Times New Roman" w:hAnsi="Times New Roman"/>
          <w:b/>
          <w:i/>
          <w:color w:val="000000"/>
        </w:rPr>
        <w:t>?</w:t>
      </w:r>
    </w:p>
    <w:p w:rsidR="00335942" w:rsidRDefault="00335942" w:rsidP="003359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43738" w:rsidRPr="00643738" w:rsidRDefault="00643738" w:rsidP="003359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 xml:space="preserve">Ние съхраняваме цялата информация, която сме събрали за Вас, </w:t>
      </w:r>
      <w:r w:rsidR="00335942">
        <w:rPr>
          <w:rFonts w:ascii="Times New Roman" w:hAnsi="Times New Roman"/>
          <w:color w:val="000000"/>
        </w:rPr>
        <w:t>за</w:t>
      </w:r>
      <w:r w:rsidRPr="00643738">
        <w:rPr>
          <w:rFonts w:ascii="Times New Roman" w:hAnsi="Times New Roman"/>
          <w:color w:val="000000"/>
        </w:rPr>
        <w:t xml:space="preserve"> срока на предоставян</w:t>
      </w:r>
      <w:r w:rsidR="00335942">
        <w:rPr>
          <w:rFonts w:ascii="Times New Roman" w:hAnsi="Times New Roman"/>
          <w:color w:val="000000"/>
        </w:rPr>
        <w:t xml:space="preserve">е на </w:t>
      </w:r>
      <w:r w:rsidRPr="00643738">
        <w:rPr>
          <w:rFonts w:ascii="Times New Roman" w:hAnsi="Times New Roman"/>
          <w:color w:val="000000"/>
        </w:rPr>
        <w:t xml:space="preserve">услуга или в предвидените </w:t>
      </w:r>
      <w:r w:rsidR="00335942" w:rsidRPr="00643738">
        <w:rPr>
          <w:rFonts w:ascii="Times New Roman" w:hAnsi="Times New Roman"/>
          <w:color w:val="000000"/>
        </w:rPr>
        <w:t xml:space="preserve">в действащото законодателство </w:t>
      </w:r>
      <w:r w:rsidRPr="00643738">
        <w:rPr>
          <w:rFonts w:ascii="Times New Roman" w:hAnsi="Times New Roman"/>
          <w:color w:val="000000"/>
        </w:rPr>
        <w:t>срокове.</w:t>
      </w:r>
    </w:p>
    <w:p w:rsidR="00643738" w:rsidRPr="00643738" w:rsidRDefault="00643738" w:rsidP="003359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lastRenderedPageBreak/>
        <w:t> </w:t>
      </w:r>
    </w:p>
    <w:p w:rsidR="00643738" w:rsidRPr="005A3309" w:rsidRDefault="00643738" w:rsidP="003359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5A3309">
        <w:rPr>
          <w:rFonts w:ascii="Times New Roman" w:hAnsi="Times New Roman"/>
          <w:b/>
          <w:i/>
          <w:color w:val="000000"/>
        </w:rPr>
        <w:t>Сигурност</w:t>
      </w:r>
    </w:p>
    <w:p w:rsidR="00335942" w:rsidRDefault="00335942" w:rsidP="003359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43738" w:rsidRPr="00643738" w:rsidRDefault="00643738" w:rsidP="003359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>ДПБ - С. ЦАРЕВ БРОД, взема мерки за защита на личните Ви данни от случайна загуба и нерегламентиран достъп, употреба, промяна или оповестяване. Налице са политики и процедури, предназначени да предпазят информацията от загуба, злоупотреба и неправомерно разкриване. Освен това вземаме допълнителни мерки за информационна сигурност, включително контрол на достъпа, строга физическа защита и надеждни практики за събиране, съхранение и обработка на информацията.</w:t>
      </w:r>
    </w:p>
    <w:p w:rsidR="00335942" w:rsidRDefault="00335942" w:rsidP="003359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43738" w:rsidRPr="005A3309" w:rsidRDefault="00643738" w:rsidP="003359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5A3309">
        <w:rPr>
          <w:rFonts w:ascii="Times New Roman" w:hAnsi="Times New Roman"/>
          <w:b/>
          <w:i/>
          <w:color w:val="000000"/>
        </w:rPr>
        <w:t xml:space="preserve">Прехвърляне </w:t>
      </w:r>
      <w:r w:rsidR="005A3309">
        <w:rPr>
          <w:rFonts w:ascii="Times New Roman" w:hAnsi="Times New Roman"/>
          <w:b/>
          <w:i/>
          <w:color w:val="000000"/>
        </w:rPr>
        <w:t xml:space="preserve">на данни </w:t>
      </w:r>
      <w:r w:rsidRPr="005A3309">
        <w:rPr>
          <w:rFonts w:ascii="Times New Roman" w:hAnsi="Times New Roman"/>
          <w:b/>
          <w:i/>
          <w:color w:val="000000"/>
        </w:rPr>
        <w:t>между държави</w:t>
      </w:r>
    </w:p>
    <w:p w:rsidR="00335942" w:rsidRDefault="00335942" w:rsidP="003359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43738" w:rsidRPr="00643738" w:rsidRDefault="00643738" w:rsidP="003359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738">
        <w:rPr>
          <w:rFonts w:ascii="Times New Roman" w:hAnsi="Times New Roman"/>
          <w:color w:val="000000"/>
        </w:rPr>
        <w:t xml:space="preserve">Трансферът, съхранението и обработката на лични данни </w:t>
      </w:r>
      <w:r w:rsidR="00335942">
        <w:rPr>
          <w:rFonts w:ascii="Times New Roman" w:hAnsi="Times New Roman"/>
          <w:color w:val="000000"/>
        </w:rPr>
        <w:t>са</w:t>
      </w:r>
      <w:r w:rsidRPr="00643738">
        <w:rPr>
          <w:rFonts w:ascii="Times New Roman" w:hAnsi="Times New Roman"/>
          <w:color w:val="000000"/>
        </w:rPr>
        <w:t xml:space="preserve"> обезпечен с съвременни технически средства. ДПБ - С. ЦАРЕВ БРОД </w:t>
      </w:r>
      <w:r w:rsidR="00335942">
        <w:rPr>
          <w:rFonts w:ascii="Times New Roman" w:hAnsi="Times New Roman"/>
          <w:color w:val="000000"/>
        </w:rPr>
        <w:t xml:space="preserve">не прехвърля и не възнамерява </w:t>
      </w:r>
      <w:r w:rsidRPr="00643738">
        <w:rPr>
          <w:rFonts w:ascii="Times New Roman" w:hAnsi="Times New Roman"/>
          <w:color w:val="000000"/>
        </w:rPr>
        <w:t>да прехвърля данните Ви извън рамките на ЕИП. </w:t>
      </w:r>
    </w:p>
    <w:p w:rsidR="00335942" w:rsidRDefault="00335942" w:rsidP="003359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E3803" w:rsidRDefault="00E00434" w:rsidP="003359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bg-BG"/>
        </w:rPr>
      </w:pPr>
      <w:r w:rsidRPr="00DB109B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bg-BG"/>
        </w:rPr>
        <w:t>Вашите Права във връзка с обработването на Вашите л</w:t>
      </w:r>
      <w:r w:rsidR="0062164B" w:rsidRPr="00DB109B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bg-BG"/>
        </w:rPr>
        <w:t xml:space="preserve">ични </w:t>
      </w:r>
      <w:r w:rsidRPr="00DB109B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bg-BG"/>
        </w:rPr>
        <w:t>д</w:t>
      </w:r>
      <w:r w:rsidR="0062164B" w:rsidRPr="00DB109B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bg-BG"/>
        </w:rPr>
        <w:t>анни</w:t>
      </w:r>
      <w:r w:rsidR="00DB109B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bg-BG"/>
        </w:rPr>
        <w:t>:</w:t>
      </w:r>
    </w:p>
    <w:p w:rsidR="00DB109B" w:rsidRPr="00DB109B" w:rsidRDefault="00DB109B" w:rsidP="00C718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bg-BG"/>
        </w:rPr>
      </w:pPr>
    </w:p>
    <w:p w:rsidR="00E00434" w:rsidRPr="00335942" w:rsidRDefault="00E00434" w:rsidP="00335942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 xml:space="preserve">Имате </w:t>
      </w:r>
      <w:r w:rsidRPr="00335942">
        <w:rPr>
          <w:rFonts w:ascii="Times New Roman" w:hAnsi="Times New Roman"/>
          <w:b/>
          <w:color w:val="000000"/>
        </w:rPr>
        <w:t>право на достъп</w:t>
      </w:r>
      <w:r w:rsidR="00441DAB" w:rsidRPr="00335942">
        <w:rPr>
          <w:rFonts w:ascii="Times New Roman" w:hAnsi="Times New Roman"/>
          <w:color w:val="000000"/>
        </w:rPr>
        <w:t xml:space="preserve"> до личните си данни.</w:t>
      </w:r>
      <w:r w:rsidR="00DB109B" w:rsidRPr="00335942">
        <w:rPr>
          <w:rFonts w:ascii="Times New Roman" w:hAnsi="Times New Roman"/>
          <w:color w:val="000000"/>
        </w:rPr>
        <w:t xml:space="preserve"> </w:t>
      </w:r>
      <w:r w:rsidRPr="00335942">
        <w:rPr>
          <w:rFonts w:ascii="Times New Roman" w:hAnsi="Times New Roman"/>
          <w:color w:val="000000"/>
        </w:rPr>
        <w:t xml:space="preserve">Вие имате право да изискате и получите от </w:t>
      </w:r>
      <w:r w:rsidR="00D156CC" w:rsidRPr="00335942">
        <w:rPr>
          <w:rFonts w:ascii="Times New Roman" w:hAnsi="Times New Roman"/>
          <w:color w:val="000000"/>
        </w:rPr>
        <w:t>ДПБ - с. Царев брод</w:t>
      </w:r>
      <w:r w:rsidR="00441DAB" w:rsidRPr="00335942">
        <w:rPr>
          <w:rFonts w:ascii="Times New Roman" w:hAnsi="Times New Roman"/>
          <w:color w:val="000000"/>
        </w:rPr>
        <w:t xml:space="preserve"> </w:t>
      </w:r>
      <w:r w:rsidRPr="00335942">
        <w:rPr>
          <w:rFonts w:ascii="Times New Roman" w:hAnsi="Times New Roman"/>
          <w:color w:val="000000"/>
        </w:rPr>
        <w:t>потвърждение дали се обработват лични данни, свързани с Вас</w:t>
      </w:r>
      <w:r w:rsidR="00441DAB" w:rsidRPr="00335942">
        <w:rPr>
          <w:rFonts w:ascii="Times New Roman" w:hAnsi="Times New Roman"/>
          <w:color w:val="000000"/>
        </w:rPr>
        <w:t>, както и подробна информация относно целите, основанията и начините на обработване на данните</w:t>
      </w:r>
      <w:r w:rsidRPr="00335942">
        <w:rPr>
          <w:rFonts w:ascii="Times New Roman" w:hAnsi="Times New Roman"/>
          <w:color w:val="000000"/>
        </w:rPr>
        <w:t>.</w:t>
      </w:r>
      <w:r w:rsidR="00441DAB" w:rsidRPr="00335942">
        <w:rPr>
          <w:rFonts w:ascii="Times New Roman" w:hAnsi="Times New Roman"/>
          <w:color w:val="000000"/>
        </w:rPr>
        <w:t xml:space="preserve"> </w:t>
      </w:r>
      <w:r w:rsidR="00D156CC" w:rsidRPr="00335942">
        <w:rPr>
          <w:rFonts w:ascii="Times New Roman" w:hAnsi="Times New Roman"/>
          <w:color w:val="000000"/>
        </w:rPr>
        <w:t>ДПБ - с. Царев брод</w:t>
      </w:r>
      <w:r w:rsidR="00441DAB" w:rsidRPr="00335942">
        <w:rPr>
          <w:rFonts w:ascii="Times New Roman" w:hAnsi="Times New Roman"/>
          <w:color w:val="000000"/>
        </w:rPr>
        <w:t xml:space="preserve"> </w:t>
      </w:r>
      <w:r w:rsidRPr="00335942">
        <w:rPr>
          <w:rFonts w:ascii="Times New Roman" w:hAnsi="Times New Roman"/>
          <w:color w:val="000000"/>
        </w:rPr>
        <w:t xml:space="preserve">Ви предоставя при поискване, копие от обработваните лични данни, свързани с Вас, в електронна или друга подходяща форма. Предоставянето на достъп до данните е безплатно, но </w:t>
      </w:r>
      <w:r w:rsidR="00D156CC" w:rsidRPr="00335942">
        <w:rPr>
          <w:rFonts w:ascii="Times New Roman" w:hAnsi="Times New Roman"/>
          <w:color w:val="000000"/>
        </w:rPr>
        <w:t>ДПБ - с. Царев брод</w:t>
      </w:r>
      <w:r w:rsidR="00441DAB" w:rsidRPr="00335942">
        <w:rPr>
          <w:rFonts w:ascii="Times New Roman" w:hAnsi="Times New Roman"/>
          <w:color w:val="000000"/>
        </w:rPr>
        <w:t xml:space="preserve"> </w:t>
      </w:r>
      <w:r w:rsidRPr="00335942">
        <w:rPr>
          <w:rFonts w:ascii="Times New Roman" w:hAnsi="Times New Roman"/>
          <w:color w:val="000000"/>
        </w:rPr>
        <w:t>си запазва правото да наложи административна такса, в случай на повторяемост или прекомерност на исканията.</w:t>
      </w:r>
    </w:p>
    <w:p w:rsidR="00335942" w:rsidRDefault="00335942" w:rsidP="00335942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/>
          <w:color w:val="000000"/>
        </w:rPr>
      </w:pPr>
    </w:p>
    <w:p w:rsidR="00E00434" w:rsidRPr="00335942" w:rsidRDefault="00441DAB" w:rsidP="00335942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 xml:space="preserve">Имате </w:t>
      </w:r>
      <w:r w:rsidRPr="00335942">
        <w:rPr>
          <w:rFonts w:ascii="Times New Roman" w:hAnsi="Times New Roman"/>
          <w:b/>
          <w:color w:val="000000"/>
        </w:rPr>
        <w:t>п</w:t>
      </w:r>
      <w:r w:rsidR="00E00434" w:rsidRPr="00335942">
        <w:rPr>
          <w:rFonts w:ascii="Times New Roman" w:hAnsi="Times New Roman"/>
          <w:b/>
          <w:color w:val="000000"/>
        </w:rPr>
        <w:t>раво на коригиране</w:t>
      </w:r>
      <w:r w:rsidRPr="00335942">
        <w:rPr>
          <w:rFonts w:ascii="Times New Roman" w:hAnsi="Times New Roman"/>
          <w:color w:val="000000"/>
        </w:rPr>
        <w:t xml:space="preserve"> на съхраняваните и обработвани от нас Ваши лични данни</w:t>
      </w:r>
      <w:r w:rsidR="00DB109B" w:rsidRPr="00335942">
        <w:rPr>
          <w:rFonts w:ascii="Times New Roman" w:hAnsi="Times New Roman"/>
          <w:color w:val="000000"/>
        </w:rPr>
        <w:t xml:space="preserve">. </w:t>
      </w:r>
      <w:r w:rsidR="00E00434" w:rsidRPr="00335942">
        <w:rPr>
          <w:rFonts w:ascii="Times New Roman" w:hAnsi="Times New Roman"/>
          <w:color w:val="000000"/>
        </w:rPr>
        <w:t xml:space="preserve">Вие можете да коригирате или попълните неточните или непълните лични данни, свързани с Вас директно през Вашия профил в уебсайта или </w:t>
      </w:r>
      <w:r w:rsidRPr="00335942">
        <w:rPr>
          <w:rFonts w:ascii="Times New Roman" w:hAnsi="Times New Roman"/>
          <w:color w:val="000000"/>
        </w:rPr>
        <w:t xml:space="preserve">чрез </w:t>
      </w:r>
      <w:r w:rsidR="00E00434" w:rsidRPr="00335942">
        <w:rPr>
          <w:rFonts w:ascii="Times New Roman" w:hAnsi="Times New Roman"/>
          <w:color w:val="000000"/>
        </w:rPr>
        <w:t>отправе</w:t>
      </w:r>
      <w:r w:rsidRPr="00335942">
        <w:rPr>
          <w:rFonts w:ascii="Times New Roman" w:hAnsi="Times New Roman"/>
          <w:color w:val="000000"/>
        </w:rPr>
        <w:t>но до нас</w:t>
      </w:r>
      <w:r w:rsidR="00E00434" w:rsidRPr="00335942">
        <w:rPr>
          <w:rFonts w:ascii="Times New Roman" w:hAnsi="Times New Roman"/>
          <w:color w:val="000000"/>
        </w:rPr>
        <w:t xml:space="preserve"> искане</w:t>
      </w:r>
      <w:r w:rsidRPr="00335942">
        <w:rPr>
          <w:rFonts w:ascii="Times New Roman" w:hAnsi="Times New Roman"/>
          <w:color w:val="000000"/>
        </w:rPr>
        <w:t xml:space="preserve"> за това.</w:t>
      </w:r>
    </w:p>
    <w:p w:rsidR="00335942" w:rsidRDefault="00335942" w:rsidP="00335942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/>
          <w:color w:val="000000"/>
        </w:rPr>
      </w:pPr>
    </w:p>
    <w:p w:rsidR="00E00434" w:rsidRPr="00335942" w:rsidRDefault="00441DAB" w:rsidP="00335942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 xml:space="preserve">Имате </w:t>
      </w:r>
      <w:r w:rsidRPr="00335942">
        <w:rPr>
          <w:rFonts w:ascii="Times New Roman" w:hAnsi="Times New Roman"/>
          <w:b/>
          <w:color w:val="000000"/>
        </w:rPr>
        <w:t>п</w:t>
      </w:r>
      <w:r w:rsidR="00E00434" w:rsidRPr="00335942">
        <w:rPr>
          <w:rFonts w:ascii="Times New Roman" w:hAnsi="Times New Roman"/>
          <w:b/>
          <w:color w:val="000000"/>
        </w:rPr>
        <w:t>раво на изтриване (</w:t>
      </w:r>
      <w:r w:rsidRPr="00335942">
        <w:rPr>
          <w:rFonts w:ascii="Times New Roman" w:hAnsi="Times New Roman"/>
          <w:b/>
          <w:color w:val="000000"/>
        </w:rPr>
        <w:t xml:space="preserve">право </w:t>
      </w:r>
      <w:r w:rsidR="00E00434" w:rsidRPr="00335942">
        <w:rPr>
          <w:rFonts w:ascii="Times New Roman" w:hAnsi="Times New Roman"/>
          <w:b/>
          <w:color w:val="000000"/>
        </w:rPr>
        <w:t>„да бъдеш забравен“)</w:t>
      </w:r>
      <w:r w:rsidR="00DB109B" w:rsidRPr="00335942">
        <w:rPr>
          <w:rFonts w:ascii="Times New Roman" w:hAnsi="Times New Roman"/>
          <w:color w:val="000000"/>
        </w:rPr>
        <w:t xml:space="preserve">. </w:t>
      </w:r>
      <w:r w:rsidR="00E00434" w:rsidRPr="00335942">
        <w:rPr>
          <w:rFonts w:ascii="Times New Roman" w:hAnsi="Times New Roman"/>
          <w:color w:val="000000"/>
        </w:rPr>
        <w:t xml:space="preserve">Вие </w:t>
      </w:r>
      <w:r w:rsidRPr="00335942">
        <w:rPr>
          <w:rFonts w:ascii="Times New Roman" w:hAnsi="Times New Roman"/>
          <w:color w:val="000000"/>
        </w:rPr>
        <w:t xml:space="preserve">можете да </w:t>
      </w:r>
      <w:r w:rsidR="00E00434" w:rsidRPr="00335942">
        <w:rPr>
          <w:rFonts w:ascii="Times New Roman" w:hAnsi="Times New Roman"/>
          <w:color w:val="000000"/>
        </w:rPr>
        <w:t xml:space="preserve">поискате от </w:t>
      </w:r>
      <w:r w:rsidR="00D156CC" w:rsidRPr="00335942">
        <w:rPr>
          <w:rFonts w:ascii="Times New Roman" w:hAnsi="Times New Roman"/>
          <w:color w:val="000000"/>
        </w:rPr>
        <w:t>ДПБ - с. Царев брод</w:t>
      </w:r>
      <w:r w:rsidRPr="00335942">
        <w:rPr>
          <w:rFonts w:ascii="Times New Roman" w:hAnsi="Times New Roman"/>
          <w:color w:val="000000"/>
        </w:rPr>
        <w:t xml:space="preserve"> </w:t>
      </w:r>
      <w:r w:rsidR="00E00434" w:rsidRPr="00335942">
        <w:rPr>
          <w:rFonts w:ascii="Times New Roman" w:hAnsi="Times New Roman"/>
          <w:color w:val="000000"/>
        </w:rPr>
        <w:t xml:space="preserve">изтриване на свързаните с Вас лични данни, а </w:t>
      </w:r>
      <w:r w:rsidR="00335942">
        <w:rPr>
          <w:rFonts w:ascii="Times New Roman" w:hAnsi="Times New Roman"/>
          <w:color w:val="000000"/>
        </w:rPr>
        <w:t>болницата</w:t>
      </w:r>
      <w:r w:rsidR="00E00434" w:rsidRPr="00335942">
        <w:rPr>
          <w:rFonts w:ascii="Times New Roman" w:hAnsi="Times New Roman"/>
          <w:color w:val="000000"/>
        </w:rPr>
        <w:t xml:space="preserve"> има задължението да ги изтрие без ненужно забавяне, когато е налице някое от посочените по-долу основания:</w:t>
      </w:r>
    </w:p>
    <w:p w:rsidR="00E00434" w:rsidRPr="00335942" w:rsidRDefault="00E00434" w:rsidP="00335942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00" w:lineRule="atLeast"/>
        <w:ind w:left="888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>личните данни повече не са необходими за целите, за които са били събрани или обработвани по друг начин;</w:t>
      </w:r>
    </w:p>
    <w:p w:rsidR="00E00434" w:rsidRPr="00335942" w:rsidRDefault="00E00434" w:rsidP="00335942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00" w:lineRule="atLeast"/>
        <w:ind w:left="888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>Вие оттеглите свое съгласие, върху което се основава обработването на данните и няма друго правно основание за обработването;</w:t>
      </w:r>
    </w:p>
    <w:p w:rsidR="00E00434" w:rsidRPr="00335942" w:rsidRDefault="00E00434" w:rsidP="00335942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00" w:lineRule="atLeast"/>
        <w:ind w:left="888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>Вие възразите срещу обработването на свързаните с Вас лични данни, включително за целите на директния маркетинг и няма законни основания за обработването, които да имат преимущество;</w:t>
      </w:r>
    </w:p>
    <w:p w:rsidR="00E00434" w:rsidRPr="00335942" w:rsidRDefault="00E00434" w:rsidP="00335942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00" w:lineRule="atLeast"/>
        <w:ind w:left="888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 xml:space="preserve">личните </w:t>
      </w:r>
      <w:r w:rsidR="00441DAB" w:rsidRPr="00335942">
        <w:rPr>
          <w:rFonts w:ascii="Times New Roman" w:hAnsi="Times New Roman"/>
          <w:color w:val="000000"/>
        </w:rPr>
        <w:t xml:space="preserve">Ви </w:t>
      </w:r>
      <w:r w:rsidRPr="00335942">
        <w:rPr>
          <w:rFonts w:ascii="Times New Roman" w:hAnsi="Times New Roman"/>
          <w:color w:val="000000"/>
        </w:rPr>
        <w:t>данни са били обработвани незаконосъобразно;</w:t>
      </w:r>
    </w:p>
    <w:p w:rsidR="00E00434" w:rsidRPr="00335942" w:rsidRDefault="00E00434" w:rsidP="00335942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300" w:lineRule="atLeast"/>
        <w:ind w:left="888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 xml:space="preserve">личните </w:t>
      </w:r>
      <w:r w:rsidR="00441DAB" w:rsidRPr="00335942">
        <w:rPr>
          <w:rFonts w:ascii="Times New Roman" w:hAnsi="Times New Roman"/>
          <w:color w:val="000000"/>
        </w:rPr>
        <w:t xml:space="preserve">Ви </w:t>
      </w:r>
      <w:r w:rsidRPr="00335942">
        <w:rPr>
          <w:rFonts w:ascii="Times New Roman" w:hAnsi="Times New Roman"/>
          <w:color w:val="000000"/>
        </w:rPr>
        <w:t xml:space="preserve">данни трябва да бъдат изтрити с цел спазването на правно задължение по правото на ЕС или правото на държава членка, което се прилага спрямо </w:t>
      </w:r>
      <w:r w:rsidR="00D156CC" w:rsidRPr="00335942">
        <w:rPr>
          <w:rFonts w:ascii="Times New Roman" w:hAnsi="Times New Roman"/>
          <w:color w:val="000000"/>
        </w:rPr>
        <w:t>ДПБ - с. Царев брод</w:t>
      </w:r>
      <w:r w:rsidRPr="00335942">
        <w:rPr>
          <w:rFonts w:ascii="Times New Roman" w:hAnsi="Times New Roman"/>
          <w:color w:val="000000"/>
        </w:rPr>
        <w:t>;</w:t>
      </w:r>
    </w:p>
    <w:p w:rsidR="00E00434" w:rsidRPr="00335942" w:rsidRDefault="00441DAB" w:rsidP="00DB109B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 xml:space="preserve">Ние </w:t>
      </w:r>
      <w:r w:rsidR="00E00434" w:rsidRPr="00335942">
        <w:rPr>
          <w:rFonts w:ascii="Times New Roman" w:hAnsi="Times New Roman"/>
          <w:b/>
          <w:color w:val="000000"/>
        </w:rPr>
        <w:t xml:space="preserve">не </w:t>
      </w:r>
      <w:r w:rsidRPr="00335942">
        <w:rPr>
          <w:rFonts w:ascii="Times New Roman" w:hAnsi="Times New Roman"/>
          <w:b/>
          <w:color w:val="000000"/>
        </w:rPr>
        <w:t>см</w:t>
      </w:r>
      <w:r w:rsidR="00E00434" w:rsidRPr="00335942">
        <w:rPr>
          <w:rFonts w:ascii="Times New Roman" w:hAnsi="Times New Roman"/>
          <w:b/>
          <w:color w:val="000000"/>
        </w:rPr>
        <w:t>е</w:t>
      </w:r>
      <w:r w:rsidR="00E00434" w:rsidRPr="00335942">
        <w:rPr>
          <w:rFonts w:ascii="Times New Roman" w:hAnsi="Times New Roman"/>
          <w:color w:val="000000"/>
        </w:rPr>
        <w:t xml:space="preserve"> длъжн</w:t>
      </w:r>
      <w:r w:rsidRPr="00335942">
        <w:rPr>
          <w:rFonts w:ascii="Times New Roman" w:hAnsi="Times New Roman"/>
          <w:color w:val="000000"/>
        </w:rPr>
        <w:t>и</w:t>
      </w:r>
      <w:r w:rsidR="00E00434" w:rsidRPr="00335942">
        <w:rPr>
          <w:rFonts w:ascii="Times New Roman" w:hAnsi="Times New Roman"/>
          <w:color w:val="000000"/>
        </w:rPr>
        <w:t xml:space="preserve"> да изтрие</w:t>
      </w:r>
      <w:r w:rsidRPr="00335942">
        <w:rPr>
          <w:rFonts w:ascii="Times New Roman" w:hAnsi="Times New Roman"/>
          <w:color w:val="000000"/>
        </w:rPr>
        <w:t>м</w:t>
      </w:r>
      <w:r w:rsidR="00E00434" w:rsidRPr="00335942">
        <w:rPr>
          <w:rFonts w:ascii="Times New Roman" w:hAnsi="Times New Roman"/>
          <w:color w:val="000000"/>
        </w:rPr>
        <w:t xml:space="preserve"> личните </w:t>
      </w:r>
      <w:r w:rsidRPr="00335942">
        <w:rPr>
          <w:rFonts w:ascii="Times New Roman" w:hAnsi="Times New Roman"/>
          <w:color w:val="000000"/>
        </w:rPr>
        <w:t xml:space="preserve">Ви </w:t>
      </w:r>
      <w:r w:rsidR="00E00434" w:rsidRPr="00335942">
        <w:rPr>
          <w:rFonts w:ascii="Times New Roman" w:hAnsi="Times New Roman"/>
          <w:color w:val="000000"/>
        </w:rPr>
        <w:t>данни, ако ги съхранява</w:t>
      </w:r>
      <w:r w:rsidRPr="00335942">
        <w:rPr>
          <w:rFonts w:ascii="Times New Roman" w:hAnsi="Times New Roman"/>
          <w:color w:val="000000"/>
        </w:rPr>
        <w:t>ме</w:t>
      </w:r>
      <w:r w:rsidR="00E00434" w:rsidRPr="00335942">
        <w:rPr>
          <w:rFonts w:ascii="Times New Roman" w:hAnsi="Times New Roman"/>
          <w:color w:val="000000"/>
        </w:rPr>
        <w:t xml:space="preserve"> и обработва</w:t>
      </w:r>
      <w:r w:rsidRPr="00335942">
        <w:rPr>
          <w:rFonts w:ascii="Times New Roman" w:hAnsi="Times New Roman"/>
          <w:color w:val="000000"/>
        </w:rPr>
        <w:t>ме</w:t>
      </w:r>
      <w:r w:rsidR="00E00434" w:rsidRPr="00335942">
        <w:rPr>
          <w:rFonts w:ascii="Times New Roman" w:hAnsi="Times New Roman"/>
          <w:color w:val="000000"/>
        </w:rPr>
        <w:t>:</w:t>
      </w:r>
    </w:p>
    <w:p w:rsidR="00E00434" w:rsidRPr="00335942" w:rsidRDefault="00E00434" w:rsidP="005A3309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300" w:lineRule="atLeast"/>
        <w:ind w:left="888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>за упражняване на правото на свобода на изразяването и правото на информация;</w:t>
      </w:r>
    </w:p>
    <w:p w:rsidR="00E00434" w:rsidRPr="00335942" w:rsidRDefault="00E00434" w:rsidP="005A3309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300" w:lineRule="atLeast"/>
        <w:ind w:left="888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 xml:space="preserve">за спазване на правно задължение, което изисква обработване, предвидено в правото на ЕС или правото на държавата членка, което се прилага спрямо </w:t>
      </w:r>
      <w:r w:rsidR="00441DAB" w:rsidRPr="00335942">
        <w:rPr>
          <w:rFonts w:ascii="Times New Roman" w:hAnsi="Times New Roman"/>
          <w:color w:val="000000"/>
        </w:rPr>
        <w:t xml:space="preserve">нашето </w:t>
      </w:r>
      <w:r w:rsidR="00335942">
        <w:rPr>
          <w:rFonts w:ascii="Times New Roman" w:hAnsi="Times New Roman"/>
          <w:color w:val="000000"/>
        </w:rPr>
        <w:t>лечебно заведение</w:t>
      </w:r>
      <w:r w:rsidRPr="00335942">
        <w:rPr>
          <w:rFonts w:ascii="Times New Roman" w:hAnsi="Times New Roman"/>
          <w:color w:val="000000"/>
        </w:rPr>
        <w:t xml:space="preserve"> или за изпълнението на задача от обществен интерес или при упражняването на официални правомощия, които са </w:t>
      </w:r>
      <w:r w:rsidR="00441DAB" w:rsidRPr="00335942">
        <w:rPr>
          <w:rFonts w:ascii="Times New Roman" w:hAnsi="Times New Roman"/>
          <w:color w:val="000000"/>
        </w:rPr>
        <w:t>ни</w:t>
      </w:r>
      <w:r w:rsidRPr="00335942">
        <w:rPr>
          <w:rFonts w:ascii="Times New Roman" w:hAnsi="Times New Roman"/>
          <w:color w:val="000000"/>
        </w:rPr>
        <w:t xml:space="preserve"> предоставени;</w:t>
      </w:r>
    </w:p>
    <w:p w:rsidR="00E00434" w:rsidRPr="00335942" w:rsidRDefault="00E00434" w:rsidP="005A3309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300" w:lineRule="atLeast"/>
        <w:ind w:left="888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>по причини от обществен интерес в областта на общественото здраве;</w:t>
      </w:r>
    </w:p>
    <w:p w:rsidR="00E00434" w:rsidRPr="00335942" w:rsidRDefault="00E00434" w:rsidP="005A3309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300" w:lineRule="atLeast"/>
        <w:ind w:left="888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>за целите на архивирането в обществен интерес, за научни или исторически изследвания или за статистически цели;</w:t>
      </w:r>
    </w:p>
    <w:p w:rsidR="00E00434" w:rsidRPr="00335942" w:rsidRDefault="00E00434" w:rsidP="005A3309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300" w:lineRule="atLeast"/>
        <w:ind w:left="888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>за установяването, упражняването или защитата на правни претенции.</w:t>
      </w:r>
    </w:p>
    <w:p w:rsidR="00E00434" w:rsidRPr="00335942" w:rsidRDefault="00E00434" w:rsidP="00DB109B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lastRenderedPageBreak/>
        <w:t xml:space="preserve">За да упражните правото си на „забравяне“, Вие следва да подадете </w:t>
      </w:r>
      <w:r w:rsidR="00441DAB" w:rsidRPr="00335942">
        <w:rPr>
          <w:rFonts w:ascii="Times New Roman" w:hAnsi="Times New Roman"/>
          <w:color w:val="000000"/>
        </w:rPr>
        <w:t xml:space="preserve">писмено </w:t>
      </w:r>
      <w:r w:rsidRPr="00335942">
        <w:rPr>
          <w:rFonts w:ascii="Times New Roman" w:hAnsi="Times New Roman"/>
          <w:color w:val="000000"/>
        </w:rPr>
        <w:t xml:space="preserve">искане </w:t>
      </w:r>
      <w:r w:rsidR="00441DAB" w:rsidRPr="00335942">
        <w:rPr>
          <w:rFonts w:ascii="Times New Roman" w:hAnsi="Times New Roman"/>
          <w:color w:val="000000"/>
        </w:rPr>
        <w:t xml:space="preserve">до </w:t>
      </w:r>
      <w:r w:rsidR="00D156CC" w:rsidRPr="00335942">
        <w:rPr>
          <w:rFonts w:ascii="Times New Roman" w:hAnsi="Times New Roman"/>
          <w:color w:val="000000"/>
        </w:rPr>
        <w:t>ДПБ - с. Царев брод</w:t>
      </w:r>
      <w:r w:rsidRPr="00335942">
        <w:rPr>
          <w:rFonts w:ascii="Times New Roman" w:hAnsi="Times New Roman"/>
          <w:color w:val="000000"/>
        </w:rPr>
        <w:t>, както и да удостоверите своята самоличност и идентичност с лицето, за което се отнасят данните.</w:t>
      </w:r>
    </w:p>
    <w:p w:rsidR="00E00434" w:rsidRPr="00335942" w:rsidRDefault="00D156CC" w:rsidP="00DB109B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>ДПБ - с. Царев брод</w:t>
      </w:r>
      <w:r w:rsidR="00441DAB" w:rsidRPr="00335942">
        <w:rPr>
          <w:rFonts w:ascii="Times New Roman" w:hAnsi="Times New Roman"/>
          <w:color w:val="000000"/>
        </w:rPr>
        <w:t xml:space="preserve"> </w:t>
      </w:r>
      <w:r w:rsidR="00E00434" w:rsidRPr="00335942">
        <w:rPr>
          <w:rFonts w:ascii="Times New Roman" w:hAnsi="Times New Roman"/>
          <w:color w:val="000000"/>
        </w:rPr>
        <w:t>не изтрива данните, които има законово задължение да съхранява, включително за защита по повод отправени срещу него съдебни претенции или доказване на свои права.</w:t>
      </w:r>
    </w:p>
    <w:p w:rsidR="00335942" w:rsidRDefault="00335942" w:rsidP="00335942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/>
          <w:color w:val="000000"/>
        </w:rPr>
      </w:pPr>
    </w:p>
    <w:p w:rsidR="00E00434" w:rsidRPr="00335942" w:rsidRDefault="00441DAB" w:rsidP="00335942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 xml:space="preserve">Имате </w:t>
      </w:r>
      <w:r w:rsidR="00E00434" w:rsidRPr="00335942">
        <w:rPr>
          <w:rFonts w:ascii="Times New Roman" w:hAnsi="Times New Roman"/>
          <w:b/>
          <w:color w:val="000000"/>
        </w:rPr>
        <w:t>Право на ограничаване</w:t>
      </w:r>
      <w:r w:rsidRPr="00335942">
        <w:rPr>
          <w:rFonts w:ascii="Times New Roman" w:hAnsi="Times New Roman"/>
          <w:b/>
          <w:color w:val="000000"/>
        </w:rPr>
        <w:t xml:space="preserve"> на обработването</w:t>
      </w:r>
      <w:r w:rsidR="00DB109B" w:rsidRPr="00335942">
        <w:rPr>
          <w:rFonts w:ascii="Times New Roman" w:hAnsi="Times New Roman"/>
          <w:color w:val="000000"/>
        </w:rPr>
        <w:t xml:space="preserve">. </w:t>
      </w:r>
      <w:r w:rsidR="00E00434" w:rsidRPr="00335942">
        <w:rPr>
          <w:rFonts w:ascii="Times New Roman" w:hAnsi="Times New Roman"/>
          <w:color w:val="000000"/>
        </w:rPr>
        <w:t xml:space="preserve">Вие имате право да изискате от </w:t>
      </w:r>
      <w:r w:rsidR="00D156CC" w:rsidRPr="00335942">
        <w:rPr>
          <w:rFonts w:ascii="Times New Roman" w:hAnsi="Times New Roman"/>
          <w:color w:val="000000"/>
        </w:rPr>
        <w:t>ДПБ - с. Царев брод</w:t>
      </w:r>
      <w:r w:rsidRPr="00335942">
        <w:rPr>
          <w:rFonts w:ascii="Times New Roman" w:hAnsi="Times New Roman"/>
          <w:color w:val="000000"/>
        </w:rPr>
        <w:t xml:space="preserve"> </w:t>
      </w:r>
      <w:r w:rsidR="00E00434" w:rsidRPr="00335942">
        <w:rPr>
          <w:rFonts w:ascii="Times New Roman" w:hAnsi="Times New Roman"/>
          <w:color w:val="000000"/>
        </w:rPr>
        <w:t>да ограничи обработването на свързаните с Вас данни, когато:</w:t>
      </w:r>
    </w:p>
    <w:p w:rsidR="00E00434" w:rsidRPr="00335942" w:rsidRDefault="00E00434" w:rsidP="005A3309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after="0" w:line="300" w:lineRule="atLeast"/>
        <w:ind w:left="888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 xml:space="preserve">оспорите точността на личните данни, за срок, който позволява на </w:t>
      </w:r>
      <w:r w:rsidR="00D156CC" w:rsidRPr="00335942">
        <w:rPr>
          <w:rFonts w:ascii="Times New Roman" w:hAnsi="Times New Roman"/>
          <w:color w:val="000000"/>
        </w:rPr>
        <w:t>ДПБ - с. Царев брод</w:t>
      </w:r>
      <w:r w:rsidR="00441DAB" w:rsidRPr="00335942">
        <w:rPr>
          <w:rFonts w:ascii="Times New Roman" w:hAnsi="Times New Roman"/>
          <w:color w:val="000000"/>
        </w:rPr>
        <w:t xml:space="preserve"> </w:t>
      </w:r>
      <w:r w:rsidRPr="00335942">
        <w:rPr>
          <w:rFonts w:ascii="Times New Roman" w:hAnsi="Times New Roman"/>
          <w:color w:val="000000"/>
        </w:rPr>
        <w:t>да провери точността на личните данни;</w:t>
      </w:r>
    </w:p>
    <w:p w:rsidR="00E00434" w:rsidRPr="00335942" w:rsidRDefault="00E00434" w:rsidP="005A3309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after="0" w:line="300" w:lineRule="atLeast"/>
        <w:ind w:left="888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>обработването е неправомерно, но Вие не желаете личните Ви данни да бъдат изтрити, а само използването им да бъде ограничено;</w:t>
      </w:r>
    </w:p>
    <w:p w:rsidR="00E00434" w:rsidRPr="00335942" w:rsidRDefault="00D156CC" w:rsidP="005A3309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after="0" w:line="300" w:lineRule="atLeast"/>
        <w:ind w:left="888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>ДПБ - с. Царев брод</w:t>
      </w:r>
      <w:r w:rsidR="00441DAB" w:rsidRPr="00335942">
        <w:rPr>
          <w:rFonts w:ascii="Times New Roman" w:hAnsi="Times New Roman"/>
          <w:color w:val="000000"/>
        </w:rPr>
        <w:t xml:space="preserve"> </w:t>
      </w:r>
      <w:r w:rsidR="00E00434" w:rsidRPr="00335942">
        <w:rPr>
          <w:rFonts w:ascii="Times New Roman" w:hAnsi="Times New Roman"/>
          <w:color w:val="000000"/>
        </w:rPr>
        <w:t>не се нуждае повече от личните данни за целите на обработването, но Вие ги изисквате за установяването, упражняването или защитата на свои правни претенции;</w:t>
      </w:r>
    </w:p>
    <w:p w:rsidR="00E00434" w:rsidRPr="00335942" w:rsidRDefault="00E00434" w:rsidP="005A3309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after="0" w:line="300" w:lineRule="atLeast"/>
        <w:ind w:left="888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 xml:space="preserve">Възразили сте срещу обработването в очакване на проверка дали законните основания на </w:t>
      </w:r>
      <w:r w:rsidR="00D156CC" w:rsidRPr="00335942">
        <w:rPr>
          <w:rFonts w:ascii="Times New Roman" w:hAnsi="Times New Roman"/>
          <w:color w:val="000000"/>
        </w:rPr>
        <w:t>ДПБ - с. Царев брод</w:t>
      </w:r>
      <w:r w:rsidR="00441DAB" w:rsidRPr="00335942">
        <w:rPr>
          <w:rFonts w:ascii="Times New Roman" w:hAnsi="Times New Roman"/>
          <w:color w:val="000000"/>
        </w:rPr>
        <w:t xml:space="preserve"> </w:t>
      </w:r>
      <w:r w:rsidRPr="00335942">
        <w:rPr>
          <w:rFonts w:ascii="Times New Roman" w:hAnsi="Times New Roman"/>
          <w:color w:val="000000"/>
        </w:rPr>
        <w:t>имат преимущество пред Вашите интереси.</w:t>
      </w:r>
    </w:p>
    <w:p w:rsidR="00E00434" w:rsidRPr="00335942" w:rsidRDefault="00441DAB" w:rsidP="00335942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 xml:space="preserve">Имате </w:t>
      </w:r>
      <w:r w:rsidR="00E00434" w:rsidRPr="00335942">
        <w:rPr>
          <w:rFonts w:ascii="Times New Roman" w:hAnsi="Times New Roman"/>
          <w:b/>
          <w:color w:val="000000"/>
        </w:rPr>
        <w:t>Право на преносимост</w:t>
      </w:r>
      <w:r w:rsidRPr="00335942">
        <w:rPr>
          <w:rFonts w:ascii="Times New Roman" w:hAnsi="Times New Roman"/>
          <w:color w:val="000000"/>
        </w:rPr>
        <w:t xml:space="preserve"> на обработваните от нас Ваши лични данни</w:t>
      </w:r>
      <w:r w:rsidR="00DB109B" w:rsidRPr="00335942">
        <w:rPr>
          <w:rFonts w:ascii="Times New Roman" w:hAnsi="Times New Roman"/>
          <w:color w:val="000000"/>
        </w:rPr>
        <w:t xml:space="preserve">. </w:t>
      </w:r>
      <w:r w:rsidR="00E00434" w:rsidRPr="00335942">
        <w:rPr>
          <w:rFonts w:ascii="Times New Roman" w:hAnsi="Times New Roman"/>
          <w:color w:val="000000"/>
        </w:rPr>
        <w:t xml:space="preserve">Вие можете по всяко време да изтеглите данните, които се съхраняват и обработват за Вас </w:t>
      </w:r>
      <w:r w:rsidRPr="00335942">
        <w:rPr>
          <w:rFonts w:ascii="Times New Roman" w:hAnsi="Times New Roman"/>
          <w:color w:val="000000"/>
        </w:rPr>
        <w:t xml:space="preserve">отправяйки </w:t>
      </w:r>
      <w:r w:rsidR="00E00434" w:rsidRPr="00335942">
        <w:rPr>
          <w:rFonts w:ascii="Times New Roman" w:hAnsi="Times New Roman"/>
          <w:color w:val="000000"/>
        </w:rPr>
        <w:t xml:space="preserve">искане </w:t>
      </w:r>
      <w:r w:rsidRPr="00335942">
        <w:rPr>
          <w:rFonts w:ascii="Times New Roman" w:hAnsi="Times New Roman"/>
          <w:color w:val="000000"/>
        </w:rPr>
        <w:t xml:space="preserve">до </w:t>
      </w:r>
      <w:r w:rsidR="005A3309">
        <w:rPr>
          <w:rFonts w:ascii="Times New Roman" w:hAnsi="Times New Roman"/>
          <w:color w:val="000000"/>
        </w:rPr>
        <w:t>болницата</w:t>
      </w:r>
      <w:r w:rsidR="00E00434" w:rsidRPr="00335942">
        <w:rPr>
          <w:rFonts w:ascii="Times New Roman" w:hAnsi="Times New Roman"/>
          <w:color w:val="000000"/>
        </w:rPr>
        <w:t>.</w:t>
      </w:r>
      <w:r w:rsidRPr="00335942">
        <w:rPr>
          <w:rFonts w:ascii="Times New Roman" w:hAnsi="Times New Roman"/>
          <w:color w:val="000000"/>
        </w:rPr>
        <w:t xml:space="preserve"> М</w:t>
      </w:r>
      <w:r w:rsidR="00E00434" w:rsidRPr="00335942">
        <w:rPr>
          <w:rFonts w:ascii="Times New Roman" w:hAnsi="Times New Roman"/>
          <w:color w:val="000000"/>
        </w:rPr>
        <w:t xml:space="preserve">ожете да поискате от </w:t>
      </w:r>
      <w:r w:rsidRPr="00335942">
        <w:rPr>
          <w:rFonts w:ascii="Times New Roman" w:hAnsi="Times New Roman"/>
          <w:color w:val="000000"/>
        </w:rPr>
        <w:t>нас</w:t>
      </w:r>
      <w:r w:rsidR="00E00434" w:rsidRPr="00335942">
        <w:rPr>
          <w:rFonts w:ascii="Times New Roman" w:hAnsi="Times New Roman"/>
          <w:color w:val="000000"/>
        </w:rPr>
        <w:t xml:space="preserve"> директно да прехвърли</w:t>
      </w:r>
      <w:r w:rsidRPr="00335942">
        <w:rPr>
          <w:rFonts w:ascii="Times New Roman" w:hAnsi="Times New Roman"/>
          <w:color w:val="000000"/>
        </w:rPr>
        <w:t>м</w:t>
      </w:r>
      <w:r w:rsidR="00E00434" w:rsidRPr="00335942">
        <w:rPr>
          <w:rFonts w:ascii="Times New Roman" w:hAnsi="Times New Roman"/>
          <w:color w:val="000000"/>
        </w:rPr>
        <w:t xml:space="preserve"> Вашите лични данни към посочен от Вас администратор, когато това е технически осъществимо.</w:t>
      </w:r>
    </w:p>
    <w:p w:rsidR="00335942" w:rsidRDefault="00335942" w:rsidP="00335942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/>
          <w:color w:val="000000"/>
        </w:rPr>
      </w:pPr>
    </w:p>
    <w:p w:rsidR="00E00434" w:rsidRPr="00335942" w:rsidRDefault="00F572E9" w:rsidP="00335942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/>
          <w:color w:val="000000"/>
        </w:rPr>
      </w:pPr>
      <w:r w:rsidRPr="00335942">
        <w:rPr>
          <w:rFonts w:ascii="Times New Roman" w:hAnsi="Times New Roman"/>
          <w:color w:val="000000"/>
        </w:rPr>
        <w:t xml:space="preserve">Имате </w:t>
      </w:r>
      <w:r w:rsidR="00E00434" w:rsidRPr="005A3309">
        <w:rPr>
          <w:rFonts w:ascii="Times New Roman" w:hAnsi="Times New Roman"/>
          <w:b/>
          <w:color w:val="000000"/>
        </w:rPr>
        <w:t>Право на възражение</w:t>
      </w:r>
      <w:r w:rsidRPr="005A3309">
        <w:rPr>
          <w:rFonts w:ascii="Times New Roman" w:hAnsi="Times New Roman"/>
          <w:b/>
          <w:color w:val="000000"/>
        </w:rPr>
        <w:t xml:space="preserve"> срещу обработването</w:t>
      </w:r>
      <w:r w:rsidRPr="00335942">
        <w:rPr>
          <w:rFonts w:ascii="Times New Roman" w:hAnsi="Times New Roman"/>
          <w:color w:val="000000"/>
        </w:rPr>
        <w:t xml:space="preserve"> на личните Ви данни</w:t>
      </w:r>
      <w:r w:rsidR="00DB109B" w:rsidRPr="00335942">
        <w:rPr>
          <w:rFonts w:ascii="Times New Roman" w:hAnsi="Times New Roman"/>
          <w:color w:val="000000"/>
        </w:rPr>
        <w:t xml:space="preserve">. </w:t>
      </w:r>
      <w:r w:rsidR="00E00434" w:rsidRPr="00335942">
        <w:rPr>
          <w:rFonts w:ascii="Times New Roman" w:hAnsi="Times New Roman"/>
          <w:color w:val="000000"/>
        </w:rPr>
        <w:t xml:space="preserve">Вие можете да възразите по всяко време срещу обработването </w:t>
      </w:r>
      <w:r w:rsidRPr="00335942">
        <w:rPr>
          <w:rFonts w:ascii="Times New Roman" w:hAnsi="Times New Roman"/>
          <w:color w:val="000000"/>
        </w:rPr>
        <w:t xml:space="preserve">от </w:t>
      </w:r>
      <w:r w:rsidR="00D156CC" w:rsidRPr="00335942">
        <w:rPr>
          <w:rFonts w:ascii="Times New Roman" w:hAnsi="Times New Roman"/>
          <w:color w:val="000000"/>
        </w:rPr>
        <w:t>ДПБ - с. Царев брод</w:t>
      </w:r>
      <w:r w:rsidRPr="00335942">
        <w:rPr>
          <w:rFonts w:ascii="Times New Roman" w:hAnsi="Times New Roman"/>
          <w:color w:val="000000"/>
        </w:rPr>
        <w:t xml:space="preserve"> </w:t>
      </w:r>
      <w:r w:rsidR="00E00434" w:rsidRPr="00335942">
        <w:rPr>
          <w:rFonts w:ascii="Times New Roman" w:hAnsi="Times New Roman"/>
          <w:color w:val="000000"/>
        </w:rPr>
        <w:t>на лични данни</w:t>
      </w:r>
      <w:r w:rsidRPr="00335942">
        <w:rPr>
          <w:rFonts w:ascii="Times New Roman" w:hAnsi="Times New Roman"/>
          <w:color w:val="000000"/>
        </w:rPr>
        <w:t>,</w:t>
      </w:r>
      <w:r w:rsidR="00E00434" w:rsidRPr="00335942">
        <w:rPr>
          <w:rFonts w:ascii="Times New Roman" w:hAnsi="Times New Roman"/>
          <w:color w:val="000000"/>
        </w:rPr>
        <w:t xml:space="preserve"> които се отнасят до Вас, включително ако се обработват за целите на профилиране или директен маркетинг.</w:t>
      </w:r>
    </w:p>
    <w:p w:rsidR="0073664F" w:rsidRDefault="0073664F" w:rsidP="00E00434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3309" w:rsidRDefault="005A3309" w:rsidP="00E00434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случай, че имате съмнения относно законосъобразността на обработване на Вашите лични данни или при отказ от реализация на Вашите права, можете да отправите жалба до компетентния надзорен орган, като използвате следната информация:</w:t>
      </w:r>
    </w:p>
    <w:p w:rsidR="005A3309" w:rsidRDefault="005A3309" w:rsidP="00E00434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156CC" w:rsidRPr="00F572E9" w:rsidRDefault="00D156CC" w:rsidP="00D156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72E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компетентния Надзорен орган в Република България:</w:t>
      </w:r>
    </w:p>
    <w:p w:rsidR="00D156CC" w:rsidRDefault="00D156CC" w:rsidP="00D156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77C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Комисия за защита на личните данни</w:t>
      </w:r>
    </w:p>
    <w:p w:rsidR="00D156CC" w:rsidRDefault="00D156CC" w:rsidP="00D156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46B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 и адрес на управление:</w:t>
      </w:r>
      <w:r w:rsidRPr="006946B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946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гр.София, 1592, бул.”Проф. Цветан Лазаров” № 2</w:t>
      </w:r>
    </w:p>
    <w:p w:rsidR="00D156CC" w:rsidRPr="006946B7" w:rsidRDefault="00D156CC" w:rsidP="00D156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46B7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946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гр.София, 1592, бул.”Проф. Цветан Лазаров” № 2</w:t>
      </w:r>
    </w:p>
    <w:p w:rsidR="00D156CC" w:rsidRPr="00C34AB3" w:rsidRDefault="00D156CC" w:rsidP="00D156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AB3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77C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+ 359 2 915 3</w:t>
      </w:r>
      <w:r w:rsidRPr="00A6107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A77C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518</w:t>
      </w:r>
    </w:p>
    <w:p w:rsidR="00D156CC" w:rsidRPr="0076548F" w:rsidRDefault="00D156CC" w:rsidP="00D156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4AB3">
        <w:rPr>
          <w:rFonts w:ascii="Times New Roman" w:eastAsia="Times New Roman" w:hAnsi="Times New Roman" w:cs="Times New Roman"/>
          <w:sz w:val="24"/>
          <w:szCs w:val="24"/>
          <w:lang w:eastAsia="bg-BG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C3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mail: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654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kzld@government.bg</w:t>
      </w:r>
    </w:p>
    <w:p w:rsidR="00D156CC" w:rsidRPr="0076548F" w:rsidRDefault="009F1644" w:rsidP="00D156CC">
      <w:pPr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hyperlink r:id="rId7" w:history="1">
        <w:r w:rsidR="00D156CC" w:rsidRPr="0076548F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kzld@cpdp.bg</w:t>
        </w:r>
      </w:hyperlink>
    </w:p>
    <w:p w:rsidR="00D156CC" w:rsidRPr="00A6107A" w:rsidRDefault="00D156CC" w:rsidP="00D156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548F">
        <w:rPr>
          <w:rFonts w:ascii="Times New Roman" w:eastAsia="Times New Roman" w:hAnsi="Times New Roman" w:cs="Times New Roman"/>
          <w:sz w:val="24"/>
          <w:szCs w:val="24"/>
          <w:lang w:eastAsia="bg-BG"/>
        </w:rPr>
        <w:t>Уеб сайт:</w:t>
      </w:r>
      <w:r w:rsidRPr="007654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654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654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654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654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www.cpdp.bg</w:t>
      </w:r>
    </w:p>
    <w:p w:rsidR="00D156CC" w:rsidRDefault="00D156CC" w:rsidP="00E00434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156CC" w:rsidRPr="005A3309" w:rsidRDefault="00D156CC" w:rsidP="005A3309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/>
          <w:color w:val="000000"/>
        </w:rPr>
      </w:pPr>
      <w:r w:rsidRPr="005A3309">
        <w:rPr>
          <w:rFonts w:ascii="Times New Roman" w:hAnsi="Times New Roman"/>
          <w:color w:val="000000"/>
        </w:rPr>
        <w:t>Вие имате права и във връзка със случаите на нарушение на сигурността на личните Ви данни</w:t>
      </w:r>
    </w:p>
    <w:p w:rsidR="00E00434" w:rsidRPr="005A3309" w:rsidRDefault="00E00434" w:rsidP="00E00434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/>
          <w:color w:val="000000"/>
        </w:rPr>
      </w:pPr>
      <w:r w:rsidRPr="005A3309">
        <w:rPr>
          <w:rFonts w:ascii="Times New Roman" w:hAnsi="Times New Roman"/>
          <w:color w:val="000000"/>
        </w:rPr>
        <w:t xml:space="preserve">Ако </w:t>
      </w:r>
      <w:r w:rsidR="00D156CC" w:rsidRPr="005A3309">
        <w:rPr>
          <w:rFonts w:ascii="Times New Roman" w:hAnsi="Times New Roman"/>
          <w:color w:val="000000"/>
        </w:rPr>
        <w:t>ДПБ - с. Царев брод</w:t>
      </w:r>
      <w:r w:rsidR="00F572E9" w:rsidRPr="005A3309">
        <w:rPr>
          <w:rFonts w:ascii="Times New Roman" w:hAnsi="Times New Roman"/>
          <w:color w:val="000000"/>
        </w:rPr>
        <w:t xml:space="preserve"> </w:t>
      </w:r>
      <w:r w:rsidRPr="005A3309">
        <w:rPr>
          <w:rFonts w:ascii="Times New Roman" w:hAnsi="Times New Roman"/>
          <w:color w:val="000000"/>
        </w:rPr>
        <w:t>установи нарушение на сигурността на личните Ви данни, което може да породи висок риск за Вашите права и свободи, ние Ви уведомяваме без ненужно забавяне за нарушението, както и за мерките, които са предприети или предстои да бъдат предприети.</w:t>
      </w:r>
      <w:r w:rsidR="00F572E9" w:rsidRPr="005A3309">
        <w:rPr>
          <w:rFonts w:ascii="Times New Roman" w:hAnsi="Times New Roman"/>
          <w:color w:val="000000"/>
        </w:rPr>
        <w:t xml:space="preserve"> Н</w:t>
      </w:r>
      <w:r w:rsidRPr="005A3309">
        <w:rPr>
          <w:rFonts w:ascii="Times New Roman" w:hAnsi="Times New Roman"/>
          <w:color w:val="000000"/>
        </w:rPr>
        <w:t xml:space="preserve">е </w:t>
      </w:r>
      <w:r w:rsidR="00F572E9" w:rsidRPr="005A3309">
        <w:rPr>
          <w:rFonts w:ascii="Times New Roman" w:hAnsi="Times New Roman"/>
          <w:color w:val="000000"/>
        </w:rPr>
        <w:t>см</w:t>
      </w:r>
      <w:r w:rsidRPr="005A3309">
        <w:rPr>
          <w:rFonts w:ascii="Times New Roman" w:hAnsi="Times New Roman"/>
          <w:color w:val="000000"/>
        </w:rPr>
        <w:t>е длъжн</w:t>
      </w:r>
      <w:r w:rsidR="00F572E9" w:rsidRPr="005A3309">
        <w:rPr>
          <w:rFonts w:ascii="Times New Roman" w:hAnsi="Times New Roman"/>
          <w:color w:val="000000"/>
        </w:rPr>
        <w:t>и</w:t>
      </w:r>
      <w:r w:rsidRPr="005A3309">
        <w:rPr>
          <w:rFonts w:ascii="Times New Roman" w:hAnsi="Times New Roman"/>
          <w:color w:val="000000"/>
        </w:rPr>
        <w:t xml:space="preserve"> да Ви уведомява</w:t>
      </w:r>
      <w:r w:rsidR="00F572E9" w:rsidRPr="005A3309">
        <w:rPr>
          <w:rFonts w:ascii="Times New Roman" w:hAnsi="Times New Roman"/>
          <w:color w:val="000000"/>
        </w:rPr>
        <w:t>ме</w:t>
      </w:r>
      <w:r w:rsidRPr="005A3309">
        <w:rPr>
          <w:rFonts w:ascii="Times New Roman" w:hAnsi="Times New Roman"/>
          <w:color w:val="000000"/>
        </w:rPr>
        <w:t>, ако:</w:t>
      </w:r>
    </w:p>
    <w:p w:rsidR="00E00434" w:rsidRPr="005A3309" w:rsidRDefault="00F572E9" w:rsidP="005A3309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300" w:lineRule="atLeast"/>
        <w:ind w:left="888"/>
        <w:jc w:val="both"/>
        <w:textAlignment w:val="top"/>
        <w:rPr>
          <w:rFonts w:ascii="Times New Roman" w:hAnsi="Times New Roman"/>
          <w:color w:val="000000"/>
        </w:rPr>
      </w:pPr>
      <w:r w:rsidRPr="005A3309">
        <w:rPr>
          <w:rFonts w:ascii="Times New Roman" w:hAnsi="Times New Roman"/>
          <w:color w:val="000000"/>
        </w:rPr>
        <w:t>сме</w:t>
      </w:r>
      <w:r w:rsidR="00E00434" w:rsidRPr="005A3309">
        <w:rPr>
          <w:rFonts w:ascii="Times New Roman" w:hAnsi="Times New Roman"/>
          <w:color w:val="000000"/>
        </w:rPr>
        <w:t xml:space="preserve"> предприел</w:t>
      </w:r>
      <w:r w:rsidRPr="005A3309">
        <w:rPr>
          <w:rFonts w:ascii="Times New Roman" w:hAnsi="Times New Roman"/>
          <w:color w:val="000000"/>
        </w:rPr>
        <w:t>и</w:t>
      </w:r>
      <w:r w:rsidR="00E00434" w:rsidRPr="005A3309">
        <w:rPr>
          <w:rFonts w:ascii="Times New Roman" w:hAnsi="Times New Roman"/>
          <w:color w:val="000000"/>
        </w:rPr>
        <w:t xml:space="preserve"> подходящи технически и организационни мерки за защита по отношение на данните, засегнати от нарушението на сигурността;</w:t>
      </w:r>
    </w:p>
    <w:p w:rsidR="00E00434" w:rsidRPr="005A3309" w:rsidRDefault="00F572E9" w:rsidP="005A3309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300" w:lineRule="atLeast"/>
        <w:ind w:left="888"/>
        <w:jc w:val="both"/>
        <w:textAlignment w:val="top"/>
        <w:rPr>
          <w:rFonts w:ascii="Times New Roman" w:hAnsi="Times New Roman"/>
          <w:color w:val="000000"/>
        </w:rPr>
      </w:pPr>
      <w:r w:rsidRPr="005A3309">
        <w:rPr>
          <w:rFonts w:ascii="Times New Roman" w:hAnsi="Times New Roman"/>
          <w:color w:val="000000"/>
        </w:rPr>
        <w:t>сме</w:t>
      </w:r>
      <w:r w:rsidR="00E00434" w:rsidRPr="005A3309">
        <w:rPr>
          <w:rFonts w:ascii="Times New Roman" w:hAnsi="Times New Roman"/>
          <w:color w:val="000000"/>
        </w:rPr>
        <w:t xml:space="preserve"> взел</w:t>
      </w:r>
      <w:r w:rsidRPr="005A3309">
        <w:rPr>
          <w:rFonts w:ascii="Times New Roman" w:hAnsi="Times New Roman"/>
          <w:color w:val="000000"/>
        </w:rPr>
        <w:t>и</w:t>
      </w:r>
      <w:r w:rsidR="00E00434" w:rsidRPr="005A3309">
        <w:rPr>
          <w:rFonts w:ascii="Times New Roman" w:hAnsi="Times New Roman"/>
          <w:color w:val="000000"/>
        </w:rPr>
        <w:t xml:space="preserve"> впоследствие мерки, които гарантират, че нарушението няма да доведе до висок риск за правата Ви;</w:t>
      </w:r>
    </w:p>
    <w:p w:rsidR="00E00434" w:rsidRPr="005A3309" w:rsidRDefault="00E00434" w:rsidP="005A3309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300" w:lineRule="atLeast"/>
        <w:ind w:left="888"/>
        <w:jc w:val="both"/>
        <w:textAlignment w:val="top"/>
        <w:rPr>
          <w:rFonts w:ascii="Times New Roman" w:hAnsi="Times New Roman"/>
          <w:color w:val="000000"/>
        </w:rPr>
      </w:pPr>
      <w:r w:rsidRPr="005A3309">
        <w:rPr>
          <w:rFonts w:ascii="Times New Roman" w:hAnsi="Times New Roman"/>
          <w:color w:val="000000"/>
        </w:rPr>
        <w:t>уведомяването би изисквало непропорционални усилия.</w:t>
      </w:r>
    </w:p>
    <w:p w:rsidR="00F572E9" w:rsidRPr="005A3309" w:rsidRDefault="00F572E9" w:rsidP="00F572E9">
      <w:pPr>
        <w:jc w:val="both"/>
        <w:rPr>
          <w:rFonts w:ascii="Times New Roman" w:hAnsi="Times New Roman"/>
          <w:color w:val="000000"/>
        </w:rPr>
      </w:pPr>
    </w:p>
    <w:p w:rsidR="00F572E9" w:rsidRPr="005A3309" w:rsidRDefault="00F572E9" w:rsidP="00F572E9">
      <w:pPr>
        <w:spacing w:after="0"/>
        <w:jc w:val="both"/>
        <w:rPr>
          <w:rFonts w:ascii="Times New Roman" w:hAnsi="Times New Roman"/>
          <w:color w:val="000000"/>
        </w:rPr>
      </w:pPr>
      <w:r w:rsidRPr="005A3309">
        <w:rPr>
          <w:rFonts w:ascii="Times New Roman" w:hAnsi="Times New Roman"/>
          <w:color w:val="000000"/>
        </w:rPr>
        <w:lastRenderedPageBreak/>
        <w:t xml:space="preserve">Редът за упражняване на правата Ви изисква да отправите писмено искане до </w:t>
      </w:r>
      <w:r w:rsidR="00D156CC" w:rsidRPr="005A3309">
        <w:rPr>
          <w:rFonts w:ascii="Times New Roman" w:hAnsi="Times New Roman"/>
          <w:color w:val="000000"/>
        </w:rPr>
        <w:t>ДПБ - с. Царев брод</w:t>
      </w:r>
      <w:r w:rsidRPr="005A3309">
        <w:rPr>
          <w:rFonts w:ascii="Times New Roman" w:hAnsi="Times New Roman"/>
          <w:color w:val="000000"/>
        </w:rPr>
        <w:t xml:space="preserve">, на адреса на </w:t>
      </w:r>
      <w:r w:rsidR="005A3309" w:rsidRPr="005A3309">
        <w:rPr>
          <w:rFonts w:ascii="Times New Roman" w:hAnsi="Times New Roman"/>
          <w:color w:val="000000"/>
        </w:rPr>
        <w:t>болницата</w:t>
      </w:r>
      <w:r w:rsidRPr="005A3309">
        <w:rPr>
          <w:rFonts w:ascii="Times New Roman" w:hAnsi="Times New Roman"/>
          <w:color w:val="000000"/>
        </w:rPr>
        <w:t xml:space="preserve"> или по електронен път на имейл: </w:t>
      </w:r>
      <w:r w:rsidR="005A3309" w:rsidRPr="005A3309">
        <w:rPr>
          <w:rFonts w:ascii="Times New Roman" w:hAnsi="Times New Roman"/>
          <w:color w:val="000000"/>
        </w:rPr>
        <w:t>info@tzarevbrod.com</w:t>
      </w:r>
      <w:r w:rsidRPr="005A3309">
        <w:rPr>
          <w:rFonts w:ascii="Times New Roman" w:hAnsi="Times New Roman"/>
          <w:color w:val="000000"/>
        </w:rPr>
        <w:t>.</w:t>
      </w:r>
      <w:r w:rsidR="001B2EAA" w:rsidRPr="005A3309">
        <w:rPr>
          <w:rFonts w:ascii="Times New Roman" w:hAnsi="Times New Roman"/>
          <w:color w:val="000000"/>
        </w:rPr>
        <w:t xml:space="preserve"> </w:t>
      </w:r>
      <w:r w:rsidRPr="005A3309">
        <w:rPr>
          <w:rFonts w:ascii="Times New Roman" w:hAnsi="Times New Roman"/>
          <w:color w:val="000000"/>
        </w:rPr>
        <w:t xml:space="preserve">Ние ще предоставим информация относно действията, предприети във връзка с искането, без ненужно забавяне и във всички случаи в срок от един месец от получаване на искането. При необходимост този срок може да бъде удължен с още два месеца, като се взема предвид сложността и броя на исканията. Ние ще Ви информираме за всяко такова удължаване в срок от един месец от получаване на искането, като посочим и причините за забавянето. </w:t>
      </w:r>
    </w:p>
    <w:p w:rsidR="007E3803" w:rsidRPr="005A3309" w:rsidRDefault="00D156CC" w:rsidP="00E00434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5A3309">
        <w:rPr>
          <w:rFonts w:ascii="Times New Roman" w:hAnsi="Times New Roman"/>
          <w:color w:val="000000"/>
        </w:rPr>
        <w:t>ДПБ - с. Царев брод</w:t>
      </w:r>
      <w:r w:rsidR="00F572E9" w:rsidRPr="005A3309">
        <w:rPr>
          <w:rFonts w:ascii="Times New Roman" w:hAnsi="Times New Roman"/>
          <w:color w:val="000000"/>
        </w:rPr>
        <w:t xml:space="preserve"> има готовност да </w:t>
      </w:r>
      <w:r w:rsidR="0062164B" w:rsidRPr="005A3309">
        <w:rPr>
          <w:rFonts w:ascii="Times New Roman" w:hAnsi="Times New Roman"/>
          <w:color w:val="000000"/>
        </w:rPr>
        <w:t xml:space="preserve">Ви окаже </w:t>
      </w:r>
      <w:r w:rsidR="00F572E9" w:rsidRPr="005A3309">
        <w:rPr>
          <w:rFonts w:ascii="Times New Roman" w:hAnsi="Times New Roman"/>
          <w:color w:val="000000"/>
        </w:rPr>
        <w:t xml:space="preserve">съдействие и </w:t>
      </w:r>
      <w:r w:rsidR="0062164B" w:rsidRPr="005A3309">
        <w:rPr>
          <w:rFonts w:ascii="Times New Roman" w:hAnsi="Times New Roman"/>
          <w:color w:val="000000"/>
        </w:rPr>
        <w:t>помощ</w:t>
      </w:r>
      <w:r w:rsidR="00F572E9" w:rsidRPr="005A3309">
        <w:rPr>
          <w:rFonts w:ascii="Times New Roman" w:hAnsi="Times New Roman"/>
          <w:color w:val="000000"/>
        </w:rPr>
        <w:t xml:space="preserve"> при всеки случай, когато </w:t>
      </w:r>
      <w:r w:rsidR="0062164B" w:rsidRPr="005A3309">
        <w:rPr>
          <w:rFonts w:ascii="Times New Roman" w:hAnsi="Times New Roman"/>
          <w:color w:val="000000"/>
        </w:rPr>
        <w:t>р</w:t>
      </w:r>
      <w:r w:rsidR="00F572E9" w:rsidRPr="005A3309">
        <w:rPr>
          <w:rFonts w:ascii="Times New Roman" w:hAnsi="Times New Roman"/>
          <w:color w:val="000000"/>
        </w:rPr>
        <w:t>ешите да упражните Вашите права.</w:t>
      </w:r>
    </w:p>
    <w:p w:rsidR="00DC60A4" w:rsidRPr="005A3309" w:rsidRDefault="00DC60A4" w:rsidP="00DC60A4">
      <w:pPr>
        <w:spacing w:after="0"/>
        <w:jc w:val="both"/>
        <w:rPr>
          <w:rFonts w:ascii="Times New Roman" w:hAnsi="Times New Roman"/>
          <w:color w:val="000000"/>
        </w:rPr>
      </w:pPr>
    </w:p>
    <w:p w:rsidR="00DC60A4" w:rsidRPr="005A3309" w:rsidRDefault="00DC60A4" w:rsidP="00DC60A4">
      <w:pPr>
        <w:spacing w:after="0"/>
        <w:jc w:val="both"/>
        <w:rPr>
          <w:rFonts w:ascii="Times New Roman" w:hAnsi="Times New Roman"/>
          <w:color w:val="000000"/>
        </w:rPr>
      </w:pPr>
      <w:r w:rsidRPr="005A3309">
        <w:rPr>
          <w:rFonts w:ascii="Times New Roman" w:hAnsi="Times New Roman"/>
          <w:color w:val="000000"/>
        </w:rPr>
        <w:t>Ако не намирате отговор на Ваш въпрос относно защитата на личните Ви данни в тази Политика за поверителност, не се</w:t>
      </w:r>
      <w:r w:rsidR="00335942" w:rsidRPr="005A3309">
        <w:rPr>
          <w:rFonts w:ascii="Times New Roman" w:hAnsi="Times New Roman"/>
          <w:color w:val="000000"/>
        </w:rPr>
        <w:t xml:space="preserve"> колебайте да се свържете с ДПБ – с. Царев брод или с определеното длъжностно лице по защита на данните:</w:t>
      </w:r>
    </w:p>
    <w:p w:rsidR="00335942" w:rsidRDefault="00335942" w:rsidP="00335942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335942" w:rsidRPr="001F2F24" w:rsidRDefault="00335942" w:rsidP="00335942">
      <w:pPr>
        <w:spacing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ДЛЪЖНОСТНО ЛИЦЕ ПО ЗАЩИТА НА ДАННИТЕ</w:t>
      </w:r>
    </w:p>
    <w:p w:rsidR="00335942" w:rsidRPr="001F2F24" w:rsidRDefault="00335942" w:rsidP="00335942">
      <w:pPr>
        <w:pStyle w:val="Heading1"/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335942" w:rsidRDefault="00335942" w:rsidP="005A3309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/>
          <w:color w:val="000000"/>
        </w:rPr>
      </w:pPr>
      <w:r w:rsidRPr="001F2F24">
        <w:rPr>
          <w:rFonts w:ascii="Times New Roman" w:hAnsi="Times New Roman"/>
          <w:color w:val="000000"/>
        </w:rPr>
        <w:t xml:space="preserve">Ние сме определили длъжностно лице по защита на данните, което да контролира спазването на изискванията на законодателството по защита на личните данни в нашата организация. Можете да се свържете с него, </w:t>
      </w:r>
      <w:r>
        <w:rPr>
          <w:rFonts w:ascii="Times New Roman" w:hAnsi="Times New Roman"/>
          <w:color w:val="000000"/>
        </w:rPr>
        <w:t>използвайки следната контактна информация</w:t>
      </w:r>
      <w:r w:rsidRPr="001F2F24">
        <w:rPr>
          <w:rFonts w:ascii="Times New Roman" w:hAnsi="Times New Roman"/>
          <w:color w:val="000000"/>
        </w:rPr>
        <w:t>:</w:t>
      </w:r>
    </w:p>
    <w:p w:rsidR="00335942" w:rsidRDefault="00335942" w:rsidP="00335942">
      <w:pPr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9436" w:type="dxa"/>
        <w:tblInd w:w="392" w:type="dxa"/>
        <w:tblLayout w:type="fixed"/>
        <w:tblLook w:val="04A0"/>
      </w:tblPr>
      <w:tblGrid>
        <w:gridCol w:w="1966"/>
        <w:gridCol w:w="7470"/>
      </w:tblGrid>
      <w:tr w:rsidR="00335942" w:rsidRPr="008C2DCA" w:rsidTr="00F176FD">
        <w:tc>
          <w:tcPr>
            <w:tcW w:w="1966" w:type="dxa"/>
            <w:shd w:val="clear" w:color="auto" w:fill="auto"/>
          </w:tcPr>
          <w:p w:rsidR="00335942" w:rsidRPr="008C2DCA" w:rsidRDefault="00335942" w:rsidP="00F176FD">
            <w:pPr>
              <w:spacing w:after="0"/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Име:</w:t>
            </w:r>
          </w:p>
        </w:tc>
        <w:tc>
          <w:tcPr>
            <w:tcW w:w="7470" w:type="dxa"/>
            <w:shd w:val="clear" w:color="auto" w:fill="auto"/>
          </w:tcPr>
          <w:tbl>
            <w:tblPr>
              <w:tblW w:w="7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67"/>
            </w:tblGrid>
            <w:tr w:rsidR="00335942" w:rsidRPr="008C2DCA" w:rsidTr="00F176FD">
              <w:trPr>
                <w:trHeight w:val="283"/>
              </w:trPr>
              <w:tc>
                <w:tcPr>
                  <w:tcW w:w="7267" w:type="dxa"/>
                  <w:shd w:val="clear" w:color="auto" w:fill="auto"/>
                </w:tcPr>
                <w:p w:rsidR="00335942" w:rsidRPr="00586088" w:rsidRDefault="00586088" w:rsidP="00F176FD">
                  <w:pPr>
                    <w:spacing w:after="0"/>
                    <w:ind w:right="4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Валентина Янкова Велевеа</w:t>
                  </w:r>
                </w:p>
              </w:tc>
            </w:tr>
          </w:tbl>
          <w:p w:rsidR="00335942" w:rsidRPr="008C2DCA" w:rsidRDefault="00335942" w:rsidP="00F176FD">
            <w:pPr>
              <w:spacing w:after="0"/>
              <w:rPr>
                <w:sz w:val="20"/>
                <w:szCs w:val="20"/>
              </w:rPr>
            </w:pPr>
          </w:p>
        </w:tc>
      </w:tr>
      <w:tr w:rsidR="00335942" w:rsidRPr="008C2DCA" w:rsidTr="00F176FD">
        <w:tc>
          <w:tcPr>
            <w:tcW w:w="1966" w:type="dxa"/>
            <w:shd w:val="clear" w:color="auto" w:fill="auto"/>
          </w:tcPr>
          <w:p w:rsidR="00335942" w:rsidRPr="008C2DCA" w:rsidRDefault="00335942" w:rsidP="00F176F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auto"/>
          </w:tcPr>
          <w:p w:rsidR="00335942" w:rsidRPr="008C2DCA" w:rsidRDefault="00335942" w:rsidP="00F176FD">
            <w:pPr>
              <w:spacing w:after="0"/>
              <w:ind w:right="408"/>
              <w:rPr>
                <w:sz w:val="20"/>
                <w:szCs w:val="20"/>
              </w:rPr>
            </w:pPr>
          </w:p>
        </w:tc>
      </w:tr>
      <w:tr w:rsidR="00335942" w:rsidRPr="008C2DCA" w:rsidTr="00F176FD">
        <w:tc>
          <w:tcPr>
            <w:tcW w:w="1966" w:type="dxa"/>
            <w:shd w:val="clear" w:color="auto" w:fill="auto"/>
          </w:tcPr>
          <w:p w:rsidR="00335942" w:rsidRPr="008C2DCA" w:rsidRDefault="00335942" w:rsidP="00F176FD">
            <w:pPr>
              <w:spacing w:after="0"/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Пощенски код</w:t>
            </w:r>
            <w:r w:rsidRPr="007B5FCA">
              <w:rPr>
                <w:sz w:val="20"/>
                <w:szCs w:val="20"/>
              </w:rPr>
              <w:t>:</w:t>
            </w:r>
          </w:p>
        </w:tc>
        <w:tc>
          <w:tcPr>
            <w:tcW w:w="747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3"/>
              <w:gridCol w:w="283"/>
              <w:gridCol w:w="283"/>
              <w:gridCol w:w="283"/>
            </w:tblGrid>
            <w:tr w:rsidR="00335942" w:rsidRPr="008C2DCA" w:rsidTr="00F176FD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:rsidR="00335942" w:rsidRPr="008C2DCA" w:rsidRDefault="00586088" w:rsidP="00F176F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335942" w:rsidRPr="008C2DCA" w:rsidRDefault="00586088" w:rsidP="00F176F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335942" w:rsidRPr="008C2DCA" w:rsidRDefault="00586088" w:rsidP="00F176F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335942" w:rsidRPr="008C2DCA" w:rsidRDefault="00586088" w:rsidP="00F176F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335942" w:rsidRPr="008C2DCA" w:rsidRDefault="00335942" w:rsidP="00F176FD">
            <w:pPr>
              <w:spacing w:after="0"/>
              <w:rPr>
                <w:sz w:val="20"/>
                <w:szCs w:val="20"/>
              </w:rPr>
            </w:pPr>
          </w:p>
        </w:tc>
      </w:tr>
      <w:tr w:rsidR="00335942" w:rsidRPr="008C2DCA" w:rsidTr="00F176FD">
        <w:tc>
          <w:tcPr>
            <w:tcW w:w="1966" w:type="dxa"/>
            <w:shd w:val="clear" w:color="auto" w:fill="auto"/>
          </w:tcPr>
          <w:p w:rsidR="00335942" w:rsidRPr="008C2DCA" w:rsidRDefault="00335942" w:rsidP="00F176F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auto"/>
          </w:tcPr>
          <w:p w:rsidR="00335942" w:rsidRPr="008C2DCA" w:rsidRDefault="00335942" w:rsidP="00F176FD">
            <w:pPr>
              <w:spacing w:after="0"/>
              <w:rPr>
                <w:sz w:val="20"/>
                <w:szCs w:val="20"/>
              </w:rPr>
            </w:pPr>
          </w:p>
        </w:tc>
      </w:tr>
      <w:tr w:rsidR="00335942" w:rsidRPr="008C2DCA" w:rsidTr="00F176FD">
        <w:tc>
          <w:tcPr>
            <w:tcW w:w="1966" w:type="dxa"/>
            <w:shd w:val="clear" w:color="auto" w:fill="auto"/>
          </w:tcPr>
          <w:p w:rsidR="00335942" w:rsidRPr="008C2DCA" w:rsidRDefault="00335942" w:rsidP="00F176FD">
            <w:pPr>
              <w:spacing w:after="0"/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Област</w:t>
            </w:r>
            <w:r w:rsidRPr="007B5FCA">
              <w:rPr>
                <w:sz w:val="20"/>
                <w:szCs w:val="20"/>
              </w:rPr>
              <w:t>:</w:t>
            </w:r>
          </w:p>
        </w:tc>
        <w:tc>
          <w:tcPr>
            <w:tcW w:w="747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69"/>
            </w:tblGrid>
            <w:tr w:rsidR="00335942" w:rsidRPr="008C2DCA" w:rsidTr="00F176FD">
              <w:trPr>
                <w:trHeight w:val="283"/>
              </w:trPr>
              <w:tc>
                <w:tcPr>
                  <w:tcW w:w="3969" w:type="dxa"/>
                </w:tcPr>
                <w:p w:rsidR="00335942" w:rsidRPr="008C2DCA" w:rsidRDefault="00586088" w:rsidP="00F176F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Шумен</w:t>
                  </w:r>
                </w:p>
              </w:tc>
            </w:tr>
          </w:tbl>
          <w:p w:rsidR="00335942" w:rsidRPr="008C2DCA" w:rsidRDefault="00335942" w:rsidP="00F176FD">
            <w:pPr>
              <w:spacing w:after="0"/>
              <w:rPr>
                <w:sz w:val="20"/>
                <w:szCs w:val="20"/>
              </w:rPr>
            </w:pPr>
          </w:p>
        </w:tc>
      </w:tr>
      <w:tr w:rsidR="00335942" w:rsidRPr="008C2DCA" w:rsidTr="00F176FD">
        <w:tc>
          <w:tcPr>
            <w:tcW w:w="1966" w:type="dxa"/>
            <w:shd w:val="clear" w:color="auto" w:fill="auto"/>
          </w:tcPr>
          <w:p w:rsidR="00335942" w:rsidRPr="008C2DCA" w:rsidRDefault="00335942" w:rsidP="00F176F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auto"/>
          </w:tcPr>
          <w:p w:rsidR="00335942" w:rsidRPr="008C2DCA" w:rsidRDefault="00335942" w:rsidP="00F176FD">
            <w:pPr>
              <w:spacing w:after="0"/>
              <w:rPr>
                <w:sz w:val="20"/>
                <w:szCs w:val="20"/>
              </w:rPr>
            </w:pPr>
          </w:p>
        </w:tc>
      </w:tr>
      <w:tr w:rsidR="00335942" w:rsidRPr="008C2DCA" w:rsidTr="00F176FD">
        <w:tc>
          <w:tcPr>
            <w:tcW w:w="1966" w:type="dxa"/>
            <w:shd w:val="clear" w:color="auto" w:fill="auto"/>
          </w:tcPr>
          <w:p w:rsidR="00335942" w:rsidRPr="008C2DCA" w:rsidRDefault="00335942" w:rsidP="00F176FD">
            <w:pPr>
              <w:spacing w:after="0"/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Населено място</w:t>
            </w:r>
            <w:r w:rsidRPr="007B5FCA">
              <w:rPr>
                <w:sz w:val="20"/>
                <w:szCs w:val="20"/>
              </w:rPr>
              <w:t>:</w:t>
            </w:r>
          </w:p>
        </w:tc>
        <w:tc>
          <w:tcPr>
            <w:tcW w:w="747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69"/>
            </w:tblGrid>
            <w:tr w:rsidR="00335942" w:rsidRPr="008C2DCA" w:rsidTr="00F176FD">
              <w:trPr>
                <w:trHeight w:val="283"/>
              </w:trPr>
              <w:tc>
                <w:tcPr>
                  <w:tcW w:w="3969" w:type="dxa"/>
                </w:tcPr>
                <w:p w:rsidR="00335942" w:rsidRPr="008C2DCA" w:rsidRDefault="00586088" w:rsidP="00F176F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Шумен</w:t>
                  </w:r>
                </w:p>
              </w:tc>
            </w:tr>
          </w:tbl>
          <w:p w:rsidR="00335942" w:rsidRPr="008C2DCA" w:rsidRDefault="00335942" w:rsidP="00F176FD">
            <w:pPr>
              <w:spacing w:after="0"/>
              <w:rPr>
                <w:sz w:val="20"/>
                <w:szCs w:val="20"/>
              </w:rPr>
            </w:pPr>
          </w:p>
        </w:tc>
      </w:tr>
      <w:tr w:rsidR="00335942" w:rsidRPr="008C2DCA" w:rsidTr="00F176FD">
        <w:tc>
          <w:tcPr>
            <w:tcW w:w="1966" w:type="dxa"/>
            <w:shd w:val="clear" w:color="auto" w:fill="auto"/>
          </w:tcPr>
          <w:p w:rsidR="00335942" w:rsidRPr="008C2DCA" w:rsidRDefault="00335942" w:rsidP="00F176F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auto"/>
          </w:tcPr>
          <w:p w:rsidR="00335942" w:rsidRPr="008C2DCA" w:rsidRDefault="00335942" w:rsidP="00F176FD">
            <w:pPr>
              <w:spacing w:after="0"/>
              <w:rPr>
                <w:sz w:val="20"/>
                <w:szCs w:val="20"/>
              </w:rPr>
            </w:pPr>
          </w:p>
        </w:tc>
      </w:tr>
      <w:tr w:rsidR="00335942" w:rsidRPr="008C2DCA" w:rsidTr="00F176FD">
        <w:tc>
          <w:tcPr>
            <w:tcW w:w="1966" w:type="dxa"/>
            <w:shd w:val="clear" w:color="auto" w:fill="auto"/>
          </w:tcPr>
          <w:p w:rsidR="00335942" w:rsidRPr="008C2DCA" w:rsidRDefault="00335942" w:rsidP="00F176FD">
            <w:pPr>
              <w:spacing w:after="0"/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Адрес</w:t>
            </w:r>
            <w:r w:rsidRPr="007B5FCA">
              <w:rPr>
                <w:sz w:val="20"/>
                <w:szCs w:val="20"/>
              </w:rPr>
              <w:t>:</w:t>
            </w:r>
          </w:p>
        </w:tc>
        <w:tc>
          <w:tcPr>
            <w:tcW w:w="7470" w:type="dxa"/>
            <w:shd w:val="clear" w:color="auto" w:fill="auto"/>
          </w:tcPr>
          <w:tbl>
            <w:tblPr>
              <w:tblW w:w="6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25"/>
            </w:tblGrid>
            <w:tr w:rsidR="00335942" w:rsidRPr="008C2DCA" w:rsidTr="00F176FD">
              <w:trPr>
                <w:trHeight w:val="283"/>
              </w:trPr>
              <w:tc>
                <w:tcPr>
                  <w:tcW w:w="6725" w:type="dxa"/>
                </w:tcPr>
                <w:p w:rsidR="00335942" w:rsidRPr="008C2DCA" w:rsidRDefault="00586088" w:rsidP="00F176F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Ул.Владимир Вичев № 23</w:t>
                  </w:r>
                </w:p>
              </w:tc>
            </w:tr>
          </w:tbl>
          <w:p w:rsidR="00335942" w:rsidRPr="008C2DCA" w:rsidRDefault="00335942" w:rsidP="00F176FD">
            <w:pPr>
              <w:spacing w:after="0"/>
              <w:rPr>
                <w:sz w:val="20"/>
                <w:szCs w:val="20"/>
              </w:rPr>
            </w:pPr>
          </w:p>
        </w:tc>
      </w:tr>
      <w:tr w:rsidR="00335942" w:rsidRPr="008C2DCA" w:rsidTr="00F176FD">
        <w:tc>
          <w:tcPr>
            <w:tcW w:w="1966" w:type="dxa"/>
            <w:shd w:val="clear" w:color="auto" w:fill="auto"/>
          </w:tcPr>
          <w:p w:rsidR="00335942" w:rsidRPr="008C2DCA" w:rsidRDefault="00335942" w:rsidP="00F176FD">
            <w:pPr>
              <w:spacing w:after="0"/>
              <w:jc w:val="right"/>
              <w:rPr>
                <w:sz w:val="20"/>
                <w:szCs w:val="20"/>
              </w:rPr>
            </w:pPr>
          </w:p>
          <w:p w:rsidR="00335942" w:rsidRPr="008C2DCA" w:rsidRDefault="00335942" w:rsidP="00F176FD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auto"/>
          </w:tcPr>
          <w:tbl>
            <w:tblPr>
              <w:tblW w:w="7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02"/>
              <w:gridCol w:w="1530"/>
              <w:gridCol w:w="1980"/>
              <w:gridCol w:w="2160"/>
            </w:tblGrid>
            <w:tr w:rsidR="00335942" w:rsidRPr="008C2DCA" w:rsidTr="00F176FD"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5942" w:rsidRPr="008C2DCA" w:rsidRDefault="00335942" w:rsidP="00F176FD">
                  <w:pPr>
                    <w:spacing w:after="0"/>
                    <w:rPr>
                      <w:sz w:val="20"/>
                      <w:szCs w:val="20"/>
                    </w:rPr>
                  </w:pPr>
                  <w:r w:rsidRPr="008C2DCA">
                    <w:rPr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5942" w:rsidRPr="008C2DCA" w:rsidRDefault="00335942" w:rsidP="00F176FD">
                  <w:pPr>
                    <w:spacing w:after="0"/>
                    <w:rPr>
                      <w:sz w:val="20"/>
                      <w:szCs w:val="20"/>
                    </w:rPr>
                  </w:pPr>
                  <w:r w:rsidRPr="008C2DCA">
                    <w:rPr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5942" w:rsidRPr="008C2DCA" w:rsidRDefault="00335942" w:rsidP="00F176FD">
                  <w:pPr>
                    <w:spacing w:after="0"/>
                    <w:rPr>
                      <w:sz w:val="20"/>
                      <w:szCs w:val="20"/>
                    </w:rPr>
                  </w:pPr>
                  <w:r w:rsidRPr="008C2DCA">
                    <w:rPr>
                      <w:sz w:val="20"/>
                      <w:szCs w:val="20"/>
                    </w:rPr>
                    <w:t>Електронен адрес: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5942" w:rsidRPr="008C2DCA" w:rsidRDefault="00335942" w:rsidP="00F176FD">
                  <w:pPr>
                    <w:spacing w:after="0"/>
                    <w:rPr>
                      <w:sz w:val="20"/>
                      <w:szCs w:val="20"/>
                    </w:rPr>
                  </w:pPr>
                  <w:r w:rsidRPr="008C2DCA">
                    <w:rPr>
                      <w:sz w:val="20"/>
                      <w:szCs w:val="20"/>
                    </w:rPr>
                    <w:t>Интернет страница:</w:t>
                  </w:r>
                </w:p>
              </w:tc>
            </w:tr>
            <w:tr w:rsidR="00335942" w:rsidRPr="008C2DCA" w:rsidTr="00F176FD">
              <w:trPr>
                <w:trHeight w:val="283"/>
              </w:trPr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942" w:rsidRPr="008C2DCA" w:rsidRDefault="00335942" w:rsidP="00F176F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942" w:rsidRPr="008C2DCA" w:rsidRDefault="00335942" w:rsidP="00F176F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942" w:rsidRPr="00586088" w:rsidRDefault="00586088" w:rsidP="00F176FD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veleva@ro-ni.net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942" w:rsidRPr="008C2DCA" w:rsidRDefault="00335942" w:rsidP="00F176F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5942" w:rsidRPr="008C2DCA" w:rsidRDefault="00335942" w:rsidP="00F176F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A3309" w:rsidRDefault="005A3309" w:rsidP="00335942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bg-BG"/>
        </w:rPr>
      </w:pPr>
    </w:p>
    <w:p w:rsidR="00335942" w:rsidRPr="00DC60A4" w:rsidRDefault="00335942" w:rsidP="00335942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bg-BG"/>
        </w:rPr>
      </w:pPr>
      <w:r w:rsidRPr="00DC60A4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bg-BG"/>
        </w:rPr>
        <w:t>Промени в нашата Политика за поверит</w:t>
      </w:r>
      <w:r w:rsidR="005A3309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bg-BG"/>
        </w:rPr>
        <w:t>е</w:t>
      </w:r>
      <w:r w:rsidRPr="00DC60A4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bg-BG"/>
        </w:rPr>
        <w:t>лност</w:t>
      </w:r>
    </w:p>
    <w:p w:rsidR="005A3309" w:rsidRDefault="005A3309" w:rsidP="003359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5942" w:rsidRPr="005A3309" w:rsidRDefault="00335942" w:rsidP="00335942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5A3309">
        <w:rPr>
          <w:rFonts w:ascii="Times New Roman" w:hAnsi="Times New Roman"/>
          <w:color w:val="000000"/>
        </w:rPr>
        <w:t xml:space="preserve">ДПБ - с. Царев брод си запазва правото да актуализира, като изменя и допълва настоящата Политика за поверителност по всяко време, включително, когато това е продиктувано от промени в приложимото законодателство. Всяко изменение ще се публикува в сайта, заедно със съобщение за извършената промяна и ще влиза в сила след публикуването. </w:t>
      </w:r>
    </w:p>
    <w:p w:rsidR="00335942" w:rsidRPr="005A3309" w:rsidRDefault="00335942" w:rsidP="00335942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5A3309">
        <w:rPr>
          <w:rFonts w:ascii="Times New Roman" w:hAnsi="Times New Roman"/>
          <w:color w:val="000000"/>
        </w:rPr>
        <w:t xml:space="preserve">Препоръчително е да проверявате периодично настоящата уеб страница за обновления. </w:t>
      </w:r>
    </w:p>
    <w:p w:rsidR="00335942" w:rsidRDefault="00335942" w:rsidP="00DC60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335942" w:rsidSect="00B535C8">
      <w:footerReference w:type="default" r:id="rId8"/>
      <w:pgSz w:w="11906" w:h="16838"/>
      <w:pgMar w:top="851" w:right="707" w:bottom="1134" w:left="1417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6E8" w:rsidRDefault="000F36E8" w:rsidP="00B535C8">
      <w:pPr>
        <w:spacing w:after="0" w:line="240" w:lineRule="auto"/>
      </w:pPr>
      <w:r>
        <w:separator/>
      </w:r>
    </w:p>
  </w:endnote>
  <w:endnote w:type="continuationSeparator" w:id="1">
    <w:p w:rsidR="000F36E8" w:rsidRDefault="000F36E8" w:rsidP="00B5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464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B535C8" w:rsidRDefault="00B535C8">
            <w:pPr>
              <w:pStyle w:val="Footer"/>
              <w:jc w:val="right"/>
            </w:pPr>
            <w:r w:rsidRPr="00B535C8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Страница </w:t>
            </w:r>
            <w:r w:rsidR="009F1644" w:rsidRPr="00B535C8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fldChar w:fldCharType="begin"/>
            </w:r>
            <w:r w:rsidRPr="00B535C8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instrText>PAGE</w:instrText>
            </w:r>
            <w:r w:rsidR="009F1644" w:rsidRPr="00B535C8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fldChar w:fldCharType="separate"/>
            </w:r>
            <w:r w:rsidR="00586088">
              <w:rPr>
                <w:rFonts w:ascii="Times New Roman" w:hAnsi="Times New Roman" w:cs="Times New Roman"/>
                <w:b/>
                <w:i/>
                <w:noProof/>
                <w:color w:val="A6A6A6" w:themeColor="background1" w:themeShade="A6"/>
              </w:rPr>
              <w:t>4</w:t>
            </w:r>
            <w:r w:rsidR="009F1644" w:rsidRPr="00B535C8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fldChar w:fldCharType="end"/>
            </w:r>
            <w:r w:rsidRPr="00B535C8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от </w:t>
            </w:r>
            <w:r w:rsidR="009F1644" w:rsidRPr="00B535C8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fldChar w:fldCharType="begin"/>
            </w:r>
            <w:r w:rsidRPr="00B535C8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instrText>NUMPAGES</w:instrText>
            </w:r>
            <w:r w:rsidR="009F1644" w:rsidRPr="00B535C8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fldChar w:fldCharType="separate"/>
            </w:r>
            <w:r w:rsidR="00586088">
              <w:rPr>
                <w:rFonts w:ascii="Times New Roman" w:hAnsi="Times New Roman" w:cs="Times New Roman"/>
                <w:b/>
                <w:i/>
                <w:noProof/>
                <w:color w:val="A6A6A6" w:themeColor="background1" w:themeShade="A6"/>
              </w:rPr>
              <w:t>5</w:t>
            </w:r>
            <w:r w:rsidR="009F1644" w:rsidRPr="00B535C8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fldChar w:fldCharType="end"/>
            </w:r>
          </w:p>
        </w:sdtContent>
      </w:sdt>
    </w:sdtContent>
  </w:sdt>
  <w:p w:rsidR="00B535C8" w:rsidRDefault="00B535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6E8" w:rsidRDefault="000F36E8" w:rsidP="00B535C8">
      <w:pPr>
        <w:spacing w:after="0" w:line="240" w:lineRule="auto"/>
      </w:pPr>
      <w:r>
        <w:separator/>
      </w:r>
    </w:p>
  </w:footnote>
  <w:footnote w:type="continuationSeparator" w:id="1">
    <w:p w:rsidR="000F36E8" w:rsidRDefault="000F36E8" w:rsidP="00B5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96B"/>
    <w:multiLevelType w:val="multilevel"/>
    <w:tmpl w:val="1F2A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F2C2D"/>
    <w:multiLevelType w:val="hybridMultilevel"/>
    <w:tmpl w:val="D2D020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0138F"/>
    <w:multiLevelType w:val="hybridMultilevel"/>
    <w:tmpl w:val="183637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4575E2"/>
    <w:multiLevelType w:val="multilevel"/>
    <w:tmpl w:val="8182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E2B07"/>
    <w:multiLevelType w:val="hybridMultilevel"/>
    <w:tmpl w:val="CEE83A1E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A34A2"/>
    <w:multiLevelType w:val="multilevel"/>
    <w:tmpl w:val="BD86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245D4"/>
    <w:multiLevelType w:val="multilevel"/>
    <w:tmpl w:val="4BE0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630A9"/>
    <w:multiLevelType w:val="multilevel"/>
    <w:tmpl w:val="00F4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C540D"/>
    <w:multiLevelType w:val="hybridMultilevel"/>
    <w:tmpl w:val="14EC070A"/>
    <w:lvl w:ilvl="0" w:tplc="62F82A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03978"/>
    <w:multiLevelType w:val="multilevel"/>
    <w:tmpl w:val="0866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838C9"/>
    <w:multiLevelType w:val="multilevel"/>
    <w:tmpl w:val="792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14C08"/>
    <w:multiLevelType w:val="multilevel"/>
    <w:tmpl w:val="3B16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06106A"/>
    <w:multiLevelType w:val="hybridMultilevel"/>
    <w:tmpl w:val="61903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E3CCA"/>
    <w:multiLevelType w:val="hybridMultilevel"/>
    <w:tmpl w:val="F764696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85462"/>
    <w:multiLevelType w:val="multilevel"/>
    <w:tmpl w:val="E278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26BE7"/>
    <w:multiLevelType w:val="multilevel"/>
    <w:tmpl w:val="7D00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776A3"/>
    <w:multiLevelType w:val="multilevel"/>
    <w:tmpl w:val="3DD8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8E5788"/>
    <w:multiLevelType w:val="hybridMultilevel"/>
    <w:tmpl w:val="8D94E3E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04BD9"/>
    <w:multiLevelType w:val="multilevel"/>
    <w:tmpl w:val="0CF2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632DE7"/>
    <w:multiLevelType w:val="hybridMultilevel"/>
    <w:tmpl w:val="5BF416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B6C4F"/>
    <w:multiLevelType w:val="multilevel"/>
    <w:tmpl w:val="C3DC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C74F5"/>
    <w:multiLevelType w:val="multilevel"/>
    <w:tmpl w:val="3AA4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3D5E74"/>
    <w:multiLevelType w:val="multilevel"/>
    <w:tmpl w:val="A49A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86184E"/>
    <w:multiLevelType w:val="hybridMultilevel"/>
    <w:tmpl w:val="2A9E74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B0FED"/>
    <w:multiLevelType w:val="hybridMultilevel"/>
    <w:tmpl w:val="79C6014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E66EB"/>
    <w:multiLevelType w:val="multilevel"/>
    <w:tmpl w:val="2CD4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F131F6"/>
    <w:multiLevelType w:val="hybridMultilevel"/>
    <w:tmpl w:val="B5B674F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E44DF"/>
    <w:multiLevelType w:val="multilevel"/>
    <w:tmpl w:val="D114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9"/>
  </w:num>
  <w:num w:numId="3">
    <w:abstractNumId w:val="27"/>
  </w:num>
  <w:num w:numId="4">
    <w:abstractNumId w:val="25"/>
  </w:num>
  <w:num w:numId="5">
    <w:abstractNumId w:val="18"/>
  </w:num>
  <w:num w:numId="6">
    <w:abstractNumId w:val="22"/>
  </w:num>
  <w:num w:numId="7">
    <w:abstractNumId w:val="16"/>
  </w:num>
  <w:num w:numId="8">
    <w:abstractNumId w:val="7"/>
  </w:num>
  <w:num w:numId="9">
    <w:abstractNumId w:val="20"/>
  </w:num>
  <w:num w:numId="10">
    <w:abstractNumId w:val="0"/>
  </w:num>
  <w:num w:numId="11">
    <w:abstractNumId w:val="15"/>
  </w:num>
  <w:num w:numId="12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0"/>
  </w:num>
  <w:num w:numId="14">
    <w:abstractNumId w:val="3"/>
  </w:num>
  <w:num w:numId="15">
    <w:abstractNumId w:val="6"/>
  </w:num>
  <w:num w:numId="16">
    <w:abstractNumId w:val="11"/>
  </w:num>
  <w:num w:numId="17">
    <w:abstractNumId w:val="21"/>
  </w:num>
  <w:num w:numId="18">
    <w:abstractNumId w:val="5"/>
  </w:num>
  <w:num w:numId="19">
    <w:abstractNumId w:val="17"/>
  </w:num>
  <w:num w:numId="20">
    <w:abstractNumId w:val="23"/>
  </w:num>
  <w:num w:numId="21">
    <w:abstractNumId w:val="24"/>
  </w:num>
  <w:num w:numId="22">
    <w:abstractNumId w:val="8"/>
  </w:num>
  <w:num w:numId="23">
    <w:abstractNumId w:val="1"/>
  </w:num>
  <w:num w:numId="24">
    <w:abstractNumId w:val="13"/>
  </w:num>
  <w:num w:numId="25">
    <w:abstractNumId w:val="2"/>
  </w:num>
  <w:num w:numId="26">
    <w:abstractNumId w:val="4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64B"/>
    <w:rsid w:val="00073240"/>
    <w:rsid w:val="00096218"/>
    <w:rsid w:val="000F36E8"/>
    <w:rsid w:val="00181BB4"/>
    <w:rsid w:val="00182233"/>
    <w:rsid w:val="00183183"/>
    <w:rsid w:val="001B2EAA"/>
    <w:rsid w:val="001D21FA"/>
    <w:rsid w:val="00254620"/>
    <w:rsid w:val="00335942"/>
    <w:rsid w:val="003757BA"/>
    <w:rsid w:val="00441DAB"/>
    <w:rsid w:val="00457222"/>
    <w:rsid w:val="00495C6B"/>
    <w:rsid w:val="004D66AB"/>
    <w:rsid w:val="005104A0"/>
    <w:rsid w:val="00517E17"/>
    <w:rsid w:val="0052660F"/>
    <w:rsid w:val="0057125C"/>
    <w:rsid w:val="00576600"/>
    <w:rsid w:val="00586088"/>
    <w:rsid w:val="005A3309"/>
    <w:rsid w:val="005B020C"/>
    <w:rsid w:val="0062164B"/>
    <w:rsid w:val="006335EF"/>
    <w:rsid w:val="0064113B"/>
    <w:rsid w:val="00643738"/>
    <w:rsid w:val="006946B7"/>
    <w:rsid w:val="0069698A"/>
    <w:rsid w:val="007119DA"/>
    <w:rsid w:val="007306F7"/>
    <w:rsid w:val="0073664F"/>
    <w:rsid w:val="0076548F"/>
    <w:rsid w:val="007779C5"/>
    <w:rsid w:val="007C0F57"/>
    <w:rsid w:val="007C6C8A"/>
    <w:rsid w:val="007E3803"/>
    <w:rsid w:val="007F5D6A"/>
    <w:rsid w:val="00860412"/>
    <w:rsid w:val="008C7B6F"/>
    <w:rsid w:val="00960F17"/>
    <w:rsid w:val="00962C9D"/>
    <w:rsid w:val="0097499B"/>
    <w:rsid w:val="009C0BF1"/>
    <w:rsid w:val="009F1644"/>
    <w:rsid w:val="00A6107A"/>
    <w:rsid w:val="00A77C41"/>
    <w:rsid w:val="00AA356B"/>
    <w:rsid w:val="00AA7769"/>
    <w:rsid w:val="00AD006F"/>
    <w:rsid w:val="00AE59BD"/>
    <w:rsid w:val="00B01CAE"/>
    <w:rsid w:val="00B535C8"/>
    <w:rsid w:val="00BF289F"/>
    <w:rsid w:val="00C34AB3"/>
    <w:rsid w:val="00C36668"/>
    <w:rsid w:val="00C61454"/>
    <w:rsid w:val="00C718D7"/>
    <w:rsid w:val="00CC056E"/>
    <w:rsid w:val="00CC1F25"/>
    <w:rsid w:val="00D12FE0"/>
    <w:rsid w:val="00D156CC"/>
    <w:rsid w:val="00DB109B"/>
    <w:rsid w:val="00DB2A03"/>
    <w:rsid w:val="00DC60A4"/>
    <w:rsid w:val="00E00434"/>
    <w:rsid w:val="00E3102E"/>
    <w:rsid w:val="00E90FC1"/>
    <w:rsid w:val="00EC0B6A"/>
    <w:rsid w:val="00EE2B65"/>
    <w:rsid w:val="00F04DD0"/>
    <w:rsid w:val="00F15968"/>
    <w:rsid w:val="00F572E9"/>
    <w:rsid w:val="00F7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9D"/>
  </w:style>
  <w:style w:type="paragraph" w:styleId="Heading1">
    <w:name w:val="heading 1"/>
    <w:basedOn w:val="Normal"/>
    <w:link w:val="Heading1Char"/>
    <w:uiPriority w:val="9"/>
    <w:qFormat/>
    <w:rsid w:val="00A61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8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34AB3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C34AB3"/>
    <w:rPr>
      <w:rFonts w:ascii="Liberation Serif" w:eastAsia="SimSun" w:hAnsi="Liberation Serif" w:cs="Arial"/>
      <w:kern w:val="1"/>
      <w:sz w:val="24"/>
      <w:szCs w:val="24"/>
      <w:lang w:val="en-GB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A6107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535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B535C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53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zld@cpd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2022</Words>
  <Characters>11529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User</cp:lastModifiedBy>
  <cp:revision>26</cp:revision>
  <cp:lastPrinted>2019-03-19T08:05:00Z</cp:lastPrinted>
  <dcterms:created xsi:type="dcterms:W3CDTF">2018-07-11T13:41:00Z</dcterms:created>
  <dcterms:modified xsi:type="dcterms:W3CDTF">2019-03-19T08:05:00Z</dcterms:modified>
</cp:coreProperties>
</file>